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8A6A2" w14:textId="5DD546EA" w:rsidR="00573C97" w:rsidRPr="0097307A" w:rsidRDefault="001B44CF" w:rsidP="00573C97">
      <w:pPr>
        <w:spacing w:after="0"/>
        <w:jc w:val="center"/>
        <w:rPr>
          <w:rFonts w:ascii="Helvetica" w:hAnsi="Helvetica" w:cs="Helvetica"/>
          <w:b/>
        </w:rPr>
      </w:pPr>
      <w:r w:rsidRPr="0097307A">
        <w:rPr>
          <w:rFonts w:ascii="Helvetica" w:hAnsi="Helvetica" w:cs="Helvetica"/>
          <w:b/>
        </w:rPr>
        <w:t>CITY OF PEEKSKILL</w:t>
      </w:r>
    </w:p>
    <w:p w14:paraId="5A0E7A7D" w14:textId="355279AA" w:rsidR="001B44CF" w:rsidRPr="0097307A" w:rsidRDefault="001B44CF" w:rsidP="00573C97">
      <w:pPr>
        <w:spacing w:after="0"/>
        <w:jc w:val="center"/>
        <w:rPr>
          <w:rFonts w:ascii="Helvetica" w:hAnsi="Helvetica" w:cs="Helvetica"/>
          <w:b/>
        </w:rPr>
      </w:pPr>
      <w:r w:rsidRPr="0097307A">
        <w:rPr>
          <w:rFonts w:ascii="Helvetica" w:hAnsi="Helvetica" w:cs="Helvetica"/>
          <w:b/>
        </w:rPr>
        <w:t>HISTORIC AND LANDMARKS PRESERVATION BOARD</w:t>
      </w:r>
    </w:p>
    <w:p w14:paraId="7D0487E8" w14:textId="77777777" w:rsidR="00E23358" w:rsidRPr="0097307A" w:rsidRDefault="00E23358" w:rsidP="00E23358">
      <w:pPr>
        <w:spacing w:after="0"/>
        <w:jc w:val="center"/>
        <w:rPr>
          <w:rFonts w:ascii="Helvetica" w:hAnsi="Helvetica" w:cs="Helvetica"/>
          <w:b/>
        </w:rPr>
      </w:pPr>
    </w:p>
    <w:p w14:paraId="31DED3D5" w14:textId="5AFF3EB4" w:rsidR="009818A1" w:rsidRPr="0097307A" w:rsidRDefault="001B44CF" w:rsidP="00CB7B01">
      <w:pPr>
        <w:spacing w:after="0"/>
        <w:jc w:val="center"/>
        <w:rPr>
          <w:rFonts w:ascii="Helvetica" w:hAnsi="Helvetica" w:cs="Helvetica"/>
          <w:b/>
        </w:rPr>
      </w:pPr>
      <w:r w:rsidRPr="0097307A">
        <w:rPr>
          <w:rFonts w:ascii="Helvetica" w:hAnsi="Helvetica" w:cs="Helvetica"/>
          <w:b/>
        </w:rPr>
        <w:t>CITY HALL</w:t>
      </w:r>
    </w:p>
    <w:p w14:paraId="3F5CE571" w14:textId="2B47977C" w:rsidR="00480582" w:rsidRPr="0097307A" w:rsidRDefault="001B44CF" w:rsidP="001B44CF">
      <w:pPr>
        <w:spacing w:after="0"/>
        <w:jc w:val="center"/>
        <w:rPr>
          <w:rFonts w:ascii="Helvetica" w:hAnsi="Helvetica" w:cs="Helvetica"/>
          <w:b/>
        </w:rPr>
      </w:pPr>
      <w:r w:rsidRPr="0097307A">
        <w:rPr>
          <w:rFonts w:ascii="Helvetica" w:hAnsi="Helvetica" w:cs="Helvetica"/>
          <w:b/>
        </w:rPr>
        <w:t>840 MAIN STREET</w:t>
      </w:r>
    </w:p>
    <w:p w14:paraId="748B28FD" w14:textId="003BAA30" w:rsidR="001B44CF" w:rsidRPr="0097307A" w:rsidRDefault="001B44CF" w:rsidP="001B44CF">
      <w:pPr>
        <w:spacing w:after="0"/>
        <w:jc w:val="center"/>
        <w:rPr>
          <w:rFonts w:ascii="Helvetica" w:hAnsi="Helvetica" w:cs="Helvetica"/>
          <w:b/>
        </w:rPr>
      </w:pPr>
      <w:r w:rsidRPr="0097307A">
        <w:rPr>
          <w:rFonts w:ascii="Helvetica" w:hAnsi="Helvetica" w:cs="Helvetica"/>
          <w:b/>
        </w:rPr>
        <w:t>PEEKSKILL, NEW YORK 10566</w:t>
      </w:r>
    </w:p>
    <w:p w14:paraId="768BC936" w14:textId="768D205B" w:rsidR="001B44CF" w:rsidRPr="0097307A" w:rsidRDefault="001B44CF" w:rsidP="001B44CF">
      <w:pPr>
        <w:spacing w:after="0"/>
        <w:rPr>
          <w:rFonts w:ascii="Helvetica" w:hAnsi="Helvetica" w:cs="Helvetica"/>
          <w:b/>
        </w:rPr>
      </w:pPr>
    </w:p>
    <w:p w14:paraId="1F1F40CA" w14:textId="0C48B232" w:rsidR="001B44CF" w:rsidRPr="0097307A" w:rsidRDefault="001B44CF" w:rsidP="001B44CF">
      <w:pPr>
        <w:spacing w:after="0"/>
        <w:jc w:val="both"/>
        <w:rPr>
          <w:rFonts w:ascii="Helvetica" w:hAnsi="Helvetica" w:cs="Helvetica"/>
        </w:rPr>
      </w:pPr>
      <w:r w:rsidRPr="0097307A">
        <w:rPr>
          <w:rFonts w:ascii="Helvetica" w:hAnsi="Helvetica" w:cs="Helvetica"/>
        </w:rPr>
        <w:t xml:space="preserve">Please be advised the that </w:t>
      </w:r>
      <w:r w:rsidRPr="0097307A">
        <w:rPr>
          <w:rFonts w:ascii="Helvetica" w:hAnsi="Helvetica" w:cs="Helvetica"/>
          <w:b/>
        </w:rPr>
        <w:t>HISTORIC AND LANDMARKS PRESERVATION BOARD</w:t>
      </w:r>
      <w:r w:rsidRPr="0097307A">
        <w:rPr>
          <w:rFonts w:ascii="Helvetica" w:hAnsi="Helvetica" w:cs="Helvetica"/>
        </w:rPr>
        <w:t xml:space="preserve"> will meet on Thursday,</w:t>
      </w:r>
      <w:r w:rsidR="001C7FCE" w:rsidRPr="0097307A">
        <w:rPr>
          <w:rFonts w:ascii="Helvetica" w:hAnsi="Helvetica" w:cs="Helvetica"/>
        </w:rPr>
        <w:t xml:space="preserve"> </w:t>
      </w:r>
      <w:r w:rsidR="005C6351">
        <w:rPr>
          <w:rFonts w:ascii="Helvetica" w:hAnsi="Helvetica" w:cs="Helvetica"/>
        </w:rPr>
        <w:t>August</w:t>
      </w:r>
      <w:r w:rsidR="0097307A" w:rsidRPr="0097307A">
        <w:rPr>
          <w:rFonts w:ascii="Helvetica" w:hAnsi="Helvetica" w:cs="Helvetica"/>
        </w:rPr>
        <w:t xml:space="preserve"> 2</w:t>
      </w:r>
      <w:r w:rsidR="005C6351">
        <w:rPr>
          <w:rFonts w:ascii="Helvetica" w:hAnsi="Helvetica" w:cs="Helvetica"/>
        </w:rPr>
        <w:t>8</w:t>
      </w:r>
      <w:r w:rsidR="00FA299E" w:rsidRPr="0097307A">
        <w:rPr>
          <w:rFonts w:ascii="Helvetica" w:hAnsi="Helvetica" w:cs="Helvetica"/>
        </w:rPr>
        <w:t>, 2025</w:t>
      </w:r>
      <w:r w:rsidRPr="0097307A">
        <w:rPr>
          <w:rFonts w:ascii="Helvetica" w:hAnsi="Helvetica" w:cs="Helvetica"/>
        </w:rPr>
        <w:t xml:space="preserve"> at 7:30PM in the</w:t>
      </w:r>
      <w:bookmarkStart w:id="0" w:name="_GoBack"/>
      <w:bookmarkEnd w:id="0"/>
      <w:r w:rsidRPr="0097307A">
        <w:rPr>
          <w:rFonts w:ascii="Helvetica" w:hAnsi="Helvetica" w:cs="Helvetica"/>
        </w:rPr>
        <w:t xml:space="preserve"> Council Chambers on the second floor of City Hall. City Hall will be open to the public, and the live broadcast may be viewed on the Government Access Channel (Cablevision Channel 78 / Verizon </w:t>
      </w:r>
      <w:proofErr w:type="spellStart"/>
      <w:r w:rsidRPr="0097307A">
        <w:rPr>
          <w:rFonts w:ascii="Helvetica" w:hAnsi="Helvetica" w:cs="Helvetica"/>
        </w:rPr>
        <w:t>Fios</w:t>
      </w:r>
      <w:proofErr w:type="spellEnd"/>
      <w:r w:rsidRPr="0097307A">
        <w:rPr>
          <w:rFonts w:ascii="Helvetica" w:hAnsi="Helvetica" w:cs="Helvetica"/>
        </w:rPr>
        <w:t xml:space="preserve"> Channel 28) or on the City website: </w:t>
      </w:r>
      <w:hyperlink r:id="rId7" w:history="1">
        <w:r w:rsidRPr="0097307A">
          <w:rPr>
            <w:rStyle w:val="Hyperlink"/>
            <w:rFonts w:ascii="Helvetica" w:hAnsi="Helvetica" w:cs="Helvetica"/>
          </w:rPr>
          <w:t>http://bit.ly/2IXEW_XR</w:t>
        </w:r>
      </w:hyperlink>
      <w:r w:rsidR="004759CB" w:rsidRPr="0097307A">
        <w:rPr>
          <w:rFonts w:ascii="Helvetica" w:hAnsi="Helvetica" w:cs="Helvetica"/>
        </w:rPr>
        <w:t>.</w:t>
      </w:r>
    </w:p>
    <w:p w14:paraId="58FCD53B" w14:textId="67AEE6AC" w:rsidR="001B44CF" w:rsidRPr="0097307A" w:rsidRDefault="001B44CF" w:rsidP="001B44CF">
      <w:pPr>
        <w:spacing w:after="0"/>
        <w:rPr>
          <w:rFonts w:ascii="Helvetica" w:hAnsi="Helvetica" w:cs="Helvetica"/>
          <w:b/>
        </w:rPr>
      </w:pPr>
    </w:p>
    <w:p w14:paraId="3BD44CF8" w14:textId="119B6720" w:rsidR="001B44CF" w:rsidRPr="0097307A" w:rsidRDefault="001B44CF" w:rsidP="001B44CF">
      <w:pPr>
        <w:spacing w:after="0"/>
        <w:jc w:val="both"/>
        <w:rPr>
          <w:rFonts w:ascii="Helvetica" w:hAnsi="Helvetica" w:cs="Helvetica"/>
        </w:rPr>
      </w:pPr>
      <w:r w:rsidRPr="0097307A">
        <w:rPr>
          <w:rFonts w:ascii="Helvetica" w:hAnsi="Helvetica" w:cs="Helvetica"/>
        </w:rPr>
        <w:t xml:space="preserve">All interested persons may </w:t>
      </w:r>
      <w:r w:rsidRPr="0097307A">
        <w:rPr>
          <w:rFonts w:ascii="Helvetica" w:hAnsi="Helvetica" w:cs="Helvetica"/>
          <w:b/>
        </w:rPr>
        <w:t>submit written comments</w:t>
      </w:r>
      <w:r w:rsidRPr="0097307A">
        <w:rPr>
          <w:rFonts w:ascii="Helvetica" w:hAnsi="Helvetica" w:cs="Helvetica"/>
        </w:rPr>
        <w:t xml:space="preserve"> via email to </w:t>
      </w:r>
      <w:r w:rsidR="00181AEF">
        <w:rPr>
          <w:rFonts w:ascii="Helvetica" w:hAnsi="Helvetica" w:cs="Helvetica"/>
        </w:rPr>
        <w:t>Samuel Warden-Hertz</w:t>
      </w:r>
      <w:r w:rsidRPr="0097307A">
        <w:rPr>
          <w:rFonts w:ascii="Helvetica" w:hAnsi="Helvetica" w:cs="Helvetica"/>
        </w:rPr>
        <w:t xml:space="preserve">, Planner at </w:t>
      </w:r>
      <w:r w:rsidR="00181AEF">
        <w:rPr>
          <w:rStyle w:val="Hyperlink"/>
          <w:rFonts w:ascii="Helvetica" w:hAnsi="Helvetica" w:cs="Helvetica"/>
        </w:rPr>
        <w:t>swarden-hertz@cityofpeekskillny.gov</w:t>
      </w:r>
      <w:r w:rsidR="00043712" w:rsidRPr="0097307A">
        <w:rPr>
          <w:rFonts w:ascii="Helvetica" w:hAnsi="Helvetica" w:cs="Helvetica"/>
        </w:rPr>
        <w:t xml:space="preserve">. </w:t>
      </w:r>
      <w:r w:rsidRPr="0097307A">
        <w:rPr>
          <w:rFonts w:ascii="Helvetica" w:hAnsi="Helvetica" w:cs="Helvetica"/>
        </w:rPr>
        <w:t>All submissions are due by 5:00PM on the day of the hearing in order to be read during the meeting. Interested persons may also comment on the proposal during the hearing. Information on how to comment will be displayed on your viewing screen when public comment is requested.</w:t>
      </w:r>
    </w:p>
    <w:p w14:paraId="3D0DE703" w14:textId="77777777" w:rsidR="005E7D10" w:rsidRPr="0097307A" w:rsidRDefault="005E7D10" w:rsidP="001B44CF">
      <w:pPr>
        <w:spacing w:after="0"/>
        <w:jc w:val="both"/>
        <w:rPr>
          <w:rFonts w:ascii="Helvetica" w:hAnsi="Helvetica" w:cs="Helvetica"/>
        </w:rPr>
      </w:pPr>
    </w:p>
    <w:p w14:paraId="369896FB" w14:textId="3634B325" w:rsidR="00122CE5" w:rsidRPr="0097307A" w:rsidRDefault="001B44CF" w:rsidP="004759CB">
      <w:pPr>
        <w:spacing w:after="120" w:line="240" w:lineRule="exact"/>
        <w:ind w:right="-14"/>
        <w:jc w:val="center"/>
        <w:rPr>
          <w:rFonts w:ascii="Aptos Narrow" w:hAnsi="Aptos Narrow" w:cs="Helvetica"/>
          <w:b/>
          <w:position w:val="-1"/>
          <w:sz w:val="24"/>
          <w:szCs w:val="24"/>
          <w:u w:val="thick" w:color="000000"/>
        </w:rPr>
      </w:pPr>
      <w:r w:rsidRPr="0097307A">
        <w:rPr>
          <w:rFonts w:ascii="Aptos Narrow" w:hAnsi="Aptos Narrow" w:cs="Helvetica"/>
          <w:b/>
          <w:spacing w:val="-8"/>
          <w:position w:val="-1"/>
          <w:sz w:val="24"/>
          <w:szCs w:val="24"/>
          <w:u w:val="thick" w:color="000000"/>
        </w:rPr>
        <w:t>A</w:t>
      </w:r>
      <w:r w:rsidRPr="0097307A">
        <w:rPr>
          <w:rFonts w:ascii="Aptos Narrow" w:hAnsi="Aptos Narrow" w:cs="Helvetica"/>
          <w:b/>
          <w:spacing w:val="4"/>
          <w:position w:val="-1"/>
          <w:sz w:val="24"/>
          <w:szCs w:val="24"/>
          <w:u w:val="thick" w:color="000000"/>
        </w:rPr>
        <w:t>G</w:t>
      </w:r>
      <w:r w:rsidRPr="0097307A">
        <w:rPr>
          <w:rFonts w:ascii="Aptos Narrow" w:hAnsi="Aptos Narrow" w:cs="Helvetica"/>
          <w:b/>
          <w:spacing w:val="-1"/>
          <w:position w:val="-1"/>
          <w:sz w:val="24"/>
          <w:szCs w:val="24"/>
          <w:u w:val="thick" w:color="000000"/>
        </w:rPr>
        <w:t>EN</w:t>
      </w:r>
      <w:r w:rsidRPr="0097307A">
        <w:rPr>
          <w:rFonts w:ascii="Aptos Narrow" w:hAnsi="Aptos Narrow" w:cs="Helvetica"/>
          <w:b/>
          <w:spacing w:val="4"/>
          <w:position w:val="-1"/>
          <w:sz w:val="24"/>
          <w:szCs w:val="24"/>
          <w:u w:val="thick" w:color="000000"/>
        </w:rPr>
        <w:t>D</w:t>
      </w:r>
      <w:r w:rsidRPr="0097307A">
        <w:rPr>
          <w:rFonts w:ascii="Aptos Narrow" w:hAnsi="Aptos Narrow" w:cs="Helvetica"/>
          <w:b/>
          <w:position w:val="-1"/>
          <w:sz w:val="24"/>
          <w:szCs w:val="24"/>
          <w:u w:val="thick" w:color="000000"/>
        </w:rPr>
        <w:t>A</w:t>
      </w:r>
    </w:p>
    <w:p w14:paraId="1EC952A8" w14:textId="77777777" w:rsidR="00E255DB" w:rsidRPr="0097307A" w:rsidRDefault="00E255DB" w:rsidP="00E255DB">
      <w:pPr>
        <w:spacing w:after="0" w:line="240" w:lineRule="exact"/>
        <w:ind w:right="-14"/>
        <w:jc w:val="center"/>
        <w:rPr>
          <w:rFonts w:ascii="Aptos Narrow" w:hAnsi="Aptos Narrow" w:cs="Helvetica"/>
          <w:b/>
          <w:position w:val="-1"/>
          <w:sz w:val="24"/>
          <w:szCs w:val="24"/>
          <w:u w:val="thick" w:color="000000"/>
        </w:rPr>
      </w:pPr>
    </w:p>
    <w:p w14:paraId="264FB280" w14:textId="38A10BC1" w:rsidR="0097307A" w:rsidRPr="005C6351" w:rsidRDefault="001B44CF" w:rsidP="0097307A">
      <w:pPr>
        <w:pStyle w:val="ListParagraph"/>
        <w:numPr>
          <w:ilvl w:val="0"/>
          <w:numId w:val="11"/>
        </w:numPr>
        <w:spacing w:after="0" w:line="240" w:lineRule="exact"/>
        <w:rPr>
          <w:rFonts w:ascii="Aptos Narrow" w:hAnsi="Aptos Narrow" w:cs="Helvetica"/>
          <w:b/>
          <w:position w:val="-1"/>
          <w:sz w:val="24"/>
          <w:szCs w:val="24"/>
        </w:rPr>
      </w:pPr>
      <w:r w:rsidRPr="0097307A">
        <w:rPr>
          <w:rFonts w:ascii="Aptos Narrow" w:hAnsi="Aptos Narrow" w:cs="Helvetica"/>
          <w:b/>
          <w:spacing w:val="-8"/>
          <w:position w:val="-1"/>
          <w:sz w:val="24"/>
          <w:szCs w:val="24"/>
          <w:u w:val="single" w:color="000000"/>
        </w:rPr>
        <w:t>A</w:t>
      </w:r>
      <w:r w:rsidRPr="0097307A">
        <w:rPr>
          <w:rFonts w:ascii="Aptos Narrow" w:hAnsi="Aptos Narrow" w:cs="Helvetica"/>
          <w:b/>
          <w:spacing w:val="2"/>
          <w:position w:val="-1"/>
          <w:sz w:val="24"/>
          <w:szCs w:val="24"/>
          <w:u w:val="single" w:color="000000"/>
        </w:rPr>
        <w:t>PP</w:t>
      </w:r>
      <w:r w:rsidRPr="0097307A">
        <w:rPr>
          <w:rFonts w:ascii="Aptos Narrow" w:hAnsi="Aptos Narrow" w:cs="Helvetica"/>
          <w:b/>
          <w:spacing w:val="-1"/>
          <w:position w:val="-1"/>
          <w:sz w:val="24"/>
          <w:szCs w:val="24"/>
          <w:u w:val="single" w:color="000000"/>
        </w:rPr>
        <w:t>R</w:t>
      </w:r>
      <w:r w:rsidRPr="0097307A">
        <w:rPr>
          <w:rFonts w:ascii="Aptos Narrow" w:hAnsi="Aptos Narrow" w:cs="Helvetica"/>
          <w:b/>
          <w:spacing w:val="1"/>
          <w:position w:val="-1"/>
          <w:sz w:val="24"/>
          <w:szCs w:val="24"/>
          <w:u w:val="single" w:color="000000"/>
        </w:rPr>
        <w:t>O</w:t>
      </w:r>
      <w:r w:rsidRPr="0097307A">
        <w:rPr>
          <w:rFonts w:ascii="Aptos Narrow" w:hAnsi="Aptos Narrow" w:cs="Helvetica"/>
          <w:b/>
          <w:spacing w:val="2"/>
          <w:position w:val="-1"/>
          <w:sz w:val="24"/>
          <w:szCs w:val="24"/>
          <w:u w:val="single" w:color="000000"/>
        </w:rPr>
        <w:t>V</w:t>
      </w:r>
      <w:r w:rsidRPr="0097307A">
        <w:rPr>
          <w:rFonts w:ascii="Aptos Narrow" w:hAnsi="Aptos Narrow" w:cs="Helvetica"/>
          <w:b/>
          <w:spacing w:val="-8"/>
          <w:position w:val="-1"/>
          <w:sz w:val="24"/>
          <w:szCs w:val="24"/>
          <w:u w:val="single" w:color="000000"/>
        </w:rPr>
        <w:t>A</w:t>
      </w:r>
      <w:r w:rsidRPr="0097307A">
        <w:rPr>
          <w:rFonts w:ascii="Aptos Narrow" w:hAnsi="Aptos Narrow" w:cs="Helvetica"/>
          <w:b/>
          <w:position w:val="-1"/>
          <w:sz w:val="24"/>
          <w:szCs w:val="24"/>
          <w:u w:val="single" w:color="000000"/>
        </w:rPr>
        <w:t>L</w:t>
      </w:r>
      <w:r w:rsidRPr="0097307A">
        <w:rPr>
          <w:rFonts w:ascii="Aptos Narrow" w:hAnsi="Aptos Narrow" w:cs="Helvetica"/>
          <w:b/>
          <w:spacing w:val="-1"/>
          <w:position w:val="-1"/>
          <w:sz w:val="24"/>
          <w:szCs w:val="24"/>
          <w:u w:val="single" w:color="000000"/>
        </w:rPr>
        <w:t xml:space="preserve"> </w:t>
      </w:r>
      <w:r w:rsidRPr="0097307A">
        <w:rPr>
          <w:rFonts w:ascii="Aptos Narrow" w:hAnsi="Aptos Narrow" w:cs="Helvetica"/>
          <w:b/>
          <w:spacing w:val="1"/>
          <w:position w:val="-1"/>
          <w:sz w:val="24"/>
          <w:szCs w:val="24"/>
          <w:u w:val="single" w:color="000000"/>
        </w:rPr>
        <w:t>O</w:t>
      </w:r>
      <w:r w:rsidRPr="0097307A">
        <w:rPr>
          <w:rFonts w:ascii="Aptos Narrow" w:hAnsi="Aptos Narrow" w:cs="Helvetica"/>
          <w:b/>
          <w:position w:val="-1"/>
          <w:sz w:val="24"/>
          <w:szCs w:val="24"/>
          <w:u w:val="single" w:color="000000"/>
        </w:rPr>
        <w:t>F</w:t>
      </w:r>
      <w:r w:rsidRPr="0097307A">
        <w:rPr>
          <w:rFonts w:ascii="Aptos Narrow" w:hAnsi="Aptos Narrow" w:cs="Helvetica"/>
          <w:b/>
          <w:spacing w:val="2"/>
          <w:position w:val="-1"/>
          <w:sz w:val="24"/>
          <w:szCs w:val="24"/>
          <w:u w:val="single" w:color="000000"/>
        </w:rPr>
        <w:t xml:space="preserve"> </w:t>
      </w:r>
      <w:r w:rsidRPr="0097307A">
        <w:rPr>
          <w:rFonts w:ascii="Aptos Narrow" w:hAnsi="Aptos Narrow" w:cs="Helvetica"/>
          <w:b/>
          <w:spacing w:val="1"/>
          <w:position w:val="-1"/>
          <w:sz w:val="24"/>
          <w:szCs w:val="24"/>
          <w:u w:val="single" w:color="000000"/>
        </w:rPr>
        <w:t>MI</w:t>
      </w:r>
      <w:r w:rsidRPr="0097307A">
        <w:rPr>
          <w:rFonts w:ascii="Aptos Narrow" w:hAnsi="Aptos Narrow" w:cs="Helvetica"/>
          <w:b/>
          <w:spacing w:val="-3"/>
          <w:position w:val="-1"/>
          <w:sz w:val="24"/>
          <w:szCs w:val="24"/>
          <w:u w:val="single" w:color="000000"/>
        </w:rPr>
        <w:t>N</w:t>
      </w:r>
      <w:r w:rsidRPr="0097307A">
        <w:rPr>
          <w:rFonts w:ascii="Aptos Narrow" w:hAnsi="Aptos Narrow" w:cs="Helvetica"/>
          <w:b/>
          <w:spacing w:val="-1"/>
          <w:position w:val="-1"/>
          <w:sz w:val="24"/>
          <w:szCs w:val="24"/>
          <w:u w:val="single" w:color="000000"/>
        </w:rPr>
        <w:t>U</w:t>
      </w:r>
      <w:r w:rsidR="00AA6977" w:rsidRPr="0097307A">
        <w:rPr>
          <w:rFonts w:ascii="Aptos Narrow" w:hAnsi="Aptos Narrow" w:cs="Helvetica"/>
          <w:b/>
          <w:position w:val="-1"/>
          <w:sz w:val="24"/>
          <w:szCs w:val="24"/>
          <w:u w:val="single" w:color="000000"/>
        </w:rPr>
        <w:t>TES</w:t>
      </w:r>
      <w:r w:rsidR="004759CB" w:rsidRPr="0097307A">
        <w:rPr>
          <w:rFonts w:ascii="Aptos Narrow" w:hAnsi="Aptos Narrow" w:cs="Helvetica"/>
          <w:b/>
          <w:position w:val="-1"/>
          <w:sz w:val="24"/>
          <w:szCs w:val="24"/>
          <w:u w:color="000000"/>
        </w:rPr>
        <w:tab/>
      </w:r>
      <w:r w:rsidR="0087322D" w:rsidRPr="0097307A">
        <w:rPr>
          <w:rFonts w:ascii="Aptos Narrow" w:hAnsi="Aptos Narrow" w:cs="Helvetica"/>
          <w:b/>
          <w:position w:val="-1"/>
          <w:sz w:val="24"/>
          <w:szCs w:val="24"/>
          <w:u w:color="000000"/>
        </w:rPr>
        <w:t xml:space="preserve"> </w:t>
      </w:r>
      <w:r w:rsidR="004759CB" w:rsidRPr="0097307A">
        <w:rPr>
          <w:rFonts w:ascii="Aptos Narrow" w:hAnsi="Aptos Narrow" w:cs="Helvetica"/>
          <w:position w:val="-1"/>
          <w:sz w:val="24"/>
          <w:szCs w:val="24"/>
          <w:u w:color="000000"/>
        </w:rPr>
        <w:t xml:space="preserve">Draft minutes for </w:t>
      </w:r>
      <w:r w:rsidR="005C6351">
        <w:rPr>
          <w:rFonts w:ascii="Aptos Narrow" w:hAnsi="Aptos Narrow" w:cs="Helvetica"/>
          <w:position w:val="-1"/>
          <w:sz w:val="24"/>
          <w:szCs w:val="24"/>
          <w:u w:color="000000"/>
        </w:rPr>
        <w:t>July 24</w:t>
      </w:r>
      <w:r w:rsidR="004759CB" w:rsidRPr="0097307A">
        <w:rPr>
          <w:rFonts w:ascii="Aptos Narrow" w:hAnsi="Aptos Narrow" w:cs="Helvetica"/>
          <w:position w:val="-1"/>
          <w:sz w:val="24"/>
          <w:szCs w:val="24"/>
          <w:u w:color="000000"/>
        </w:rPr>
        <w:t>, 2024</w:t>
      </w:r>
    </w:p>
    <w:p w14:paraId="154CAFFA" w14:textId="0355D48B" w:rsidR="005C6351" w:rsidRDefault="005C6351" w:rsidP="005C6351">
      <w:pPr>
        <w:pStyle w:val="ListParagraph"/>
        <w:spacing w:after="0" w:line="240" w:lineRule="exact"/>
        <w:rPr>
          <w:rFonts w:ascii="Aptos Narrow" w:hAnsi="Aptos Narrow" w:cs="Helvetica"/>
          <w:b/>
          <w:position w:val="-1"/>
          <w:sz w:val="24"/>
          <w:szCs w:val="24"/>
        </w:rPr>
      </w:pPr>
    </w:p>
    <w:p w14:paraId="0F24CB79" w14:textId="0A1ECA1B" w:rsidR="005C6351" w:rsidRPr="0097307A" w:rsidRDefault="005C6351" w:rsidP="005C6351">
      <w:pPr>
        <w:pStyle w:val="ListParagraph"/>
        <w:spacing w:after="0" w:line="240" w:lineRule="exact"/>
        <w:rPr>
          <w:rFonts w:ascii="Aptos Narrow" w:hAnsi="Aptos Narrow" w:cs="Helvetica"/>
          <w:b/>
          <w:position w:val="-1"/>
          <w:sz w:val="24"/>
          <w:szCs w:val="24"/>
        </w:rPr>
      </w:pPr>
    </w:p>
    <w:p w14:paraId="728BAF98" w14:textId="77777777" w:rsidR="002C3E28" w:rsidRPr="0097307A" w:rsidRDefault="002C3E28" w:rsidP="002C3E28">
      <w:pPr>
        <w:pStyle w:val="ListParagraph"/>
        <w:spacing w:after="0" w:line="240" w:lineRule="exact"/>
        <w:rPr>
          <w:rFonts w:ascii="Aptos Narrow" w:hAnsi="Aptos Narrow" w:cs="Helvetica"/>
          <w:b/>
          <w:position w:val="-1"/>
          <w:sz w:val="24"/>
          <w:szCs w:val="24"/>
          <w:highlight w:val="yellow"/>
        </w:rPr>
      </w:pPr>
    </w:p>
    <w:p w14:paraId="74CA5558" w14:textId="77777777" w:rsidR="005C6351" w:rsidRPr="005C6351" w:rsidRDefault="005E7D10" w:rsidP="002F1FD3">
      <w:pPr>
        <w:pStyle w:val="ListParagraph"/>
        <w:numPr>
          <w:ilvl w:val="0"/>
          <w:numId w:val="11"/>
        </w:numPr>
        <w:spacing w:after="0"/>
        <w:rPr>
          <w:rFonts w:ascii="Helvetica" w:hAnsi="Helvetica" w:cs="Helvetica"/>
          <w:b/>
        </w:rPr>
      </w:pPr>
      <w:r w:rsidRPr="005C6351">
        <w:rPr>
          <w:rFonts w:ascii="Helvetica" w:hAnsi="Helvetica" w:cs="Helvetica"/>
          <w:b/>
          <w:u w:val="single"/>
        </w:rPr>
        <w:t xml:space="preserve">APPLICATIONS </w:t>
      </w:r>
    </w:p>
    <w:p w14:paraId="11706822" w14:textId="729FBAB3" w:rsidR="0097307A" w:rsidRPr="005C6351" w:rsidRDefault="009D6082" w:rsidP="005C6351">
      <w:pPr>
        <w:spacing w:after="0"/>
        <w:rPr>
          <w:rFonts w:ascii="Helvetica" w:hAnsi="Helvetica" w:cs="Helvetica"/>
          <w:b/>
        </w:rPr>
      </w:pPr>
      <w:r w:rsidRPr="005C6351">
        <w:rPr>
          <w:rFonts w:ascii="Helvetica" w:hAnsi="Helvetica" w:cs="Helvetica"/>
          <w:b/>
        </w:rPr>
        <w:t>1</w:t>
      </w:r>
      <w:r w:rsidR="005E7D10" w:rsidRPr="005C6351">
        <w:rPr>
          <w:rFonts w:ascii="Helvetica" w:hAnsi="Helvetica" w:cs="Helvetica"/>
          <w:b/>
        </w:rPr>
        <w:t>.</w:t>
      </w:r>
    </w:p>
    <w:tbl>
      <w:tblPr>
        <w:tblStyle w:val="TableGrid"/>
        <w:tblpPr w:leftFromText="180" w:rightFromText="180" w:vertAnchor="text" w:horzAnchor="margin" w:tblpX="-10" w:tblpY="22"/>
        <w:tblW w:w="9265" w:type="dxa"/>
        <w:tblLook w:val="04A0" w:firstRow="1" w:lastRow="0" w:firstColumn="1" w:lastColumn="0" w:noHBand="0" w:noVBand="1"/>
      </w:tblPr>
      <w:tblGrid>
        <w:gridCol w:w="1359"/>
        <w:gridCol w:w="7906"/>
      </w:tblGrid>
      <w:tr w:rsidR="005E7D10" w:rsidRPr="0038206A" w14:paraId="7488B3F8" w14:textId="77777777" w:rsidTr="00C07C8A">
        <w:trPr>
          <w:trHeight w:val="229"/>
        </w:trPr>
        <w:tc>
          <w:tcPr>
            <w:tcW w:w="1359" w:type="dxa"/>
          </w:tcPr>
          <w:p w14:paraId="281F8F75" w14:textId="77777777" w:rsidR="005E7D10" w:rsidRPr="0038206A" w:rsidRDefault="005E7D10" w:rsidP="00C07C8A">
            <w:pPr>
              <w:pStyle w:val="NoSpacing"/>
              <w:rPr>
                <w:rFonts w:ascii="Arial" w:hAnsi="Arial" w:cs="Arial"/>
                <w:sz w:val="22"/>
                <w:szCs w:val="22"/>
              </w:rPr>
            </w:pPr>
            <w:r w:rsidRPr="0038206A">
              <w:rPr>
                <w:rFonts w:ascii="Arial" w:hAnsi="Arial" w:cs="Arial"/>
                <w:sz w:val="22"/>
                <w:szCs w:val="22"/>
              </w:rPr>
              <w:t xml:space="preserve">Address </w:t>
            </w:r>
          </w:p>
        </w:tc>
        <w:tc>
          <w:tcPr>
            <w:tcW w:w="7906" w:type="dxa"/>
          </w:tcPr>
          <w:p w14:paraId="5DCF4B4D" w14:textId="0E8F8554" w:rsidR="005E7D10" w:rsidRPr="0038206A" w:rsidRDefault="005C6351" w:rsidP="00C07C8A">
            <w:pPr>
              <w:pStyle w:val="NoSpacing"/>
              <w:rPr>
                <w:rFonts w:ascii="Arial" w:hAnsi="Arial" w:cs="Arial"/>
                <w:sz w:val="22"/>
                <w:szCs w:val="22"/>
              </w:rPr>
            </w:pPr>
            <w:r w:rsidRPr="005C6351">
              <w:rPr>
                <w:rFonts w:ascii="Arial" w:hAnsi="Arial" w:cs="Arial"/>
                <w:sz w:val="22"/>
                <w:szCs w:val="22"/>
              </w:rPr>
              <w:t>1008 Brown St (Paramount Theater)</w:t>
            </w:r>
          </w:p>
        </w:tc>
      </w:tr>
      <w:tr w:rsidR="005E7D10" w:rsidRPr="0038206A" w14:paraId="40C187F8" w14:textId="77777777" w:rsidTr="00C07C8A">
        <w:trPr>
          <w:trHeight w:val="229"/>
        </w:trPr>
        <w:tc>
          <w:tcPr>
            <w:tcW w:w="1359" w:type="dxa"/>
          </w:tcPr>
          <w:p w14:paraId="3B6D199F" w14:textId="77777777" w:rsidR="005E7D10" w:rsidRPr="0038206A" w:rsidRDefault="005E7D10" w:rsidP="00C07C8A">
            <w:pPr>
              <w:pStyle w:val="NoSpacing"/>
              <w:rPr>
                <w:rFonts w:ascii="Arial" w:hAnsi="Arial" w:cs="Arial"/>
                <w:sz w:val="22"/>
                <w:szCs w:val="22"/>
              </w:rPr>
            </w:pPr>
            <w:r w:rsidRPr="0038206A">
              <w:rPr>
                <w:rFonts w:ascii="Arial" w:hAnsi="Arial" w:cs="Arial"/>
                <w:sz w:val="22"/>
                <w:szCs w:val="22"/>
              </w:rPr>
              <w:t>Applicant</w:t>
            </w:r>
          </w:p>
        </w:tc>
        <w:tc>
          <w:tcPr>
            <w:tcW w:w="7906" w:type="dxa"/>
          </w:tcPr>
          <w:p w14:paraId="637CAB39" w14:textId="54D2E4ED" w:rsidR="005E7D10" w:rsidRPr="0038206A" w:rsidRDefault="005C6351" w:rsidP="006B7717">
            <w:pPr>
              <w:pStyle w:val="NoSpacing"/>
              <w:rPr>
                <w:rFonts w:ascii="Arial" w:hAnsi="Arial" w:cs="Arial"/>
                <w:sz w:val="22"/>
                <w:szCs w:val="22"/>
              </w:rPr>
            </w:pPr>
            <w:r w:rsidRPr="005C6351">
              <w:rPr>
                <w:rFonts w:ascii="Arial" w:hAnsi="Arial" w:cs="Arial"/>
                <w:sz w:val="22"/>
                <w:szCs w:val="22"/>
              </w:rPr>
              <w:t>Joseph Thompson</w:t>
            </w:r>
          </w:p>
        </w:tc>
      </w:tr>
      <w:tr w:rsidR="005E7D10" w:rsidRPr="0038206A" w14:paraId="7F1EEA07" w14:textId="77777777" w:rsidTr="00C07C8A">
        <w:trPr>
          <w:trHeight w:val="229"/>
        </w:trPr>
        <w:tc>
          <w:tcPr>
            <w:tcW w:w="1359" w:type="dxa"/>
          </w:tcPr>
          <w:p w14:paraId="38CFAAC4" w14:textId="77777777" w:rsidR="005E7D10" w:rsidRPr="0038206A" w:rsidRDefault="005E7D10" w:rsidP="00C07C8A">
            <w:pPr>
              <w:pStyle w:val="NoSpacing"/>
              <w:rPr>
                <w:rFonts w:ascii="Arial" w:hAnsi="Arial" w:cs="Arial"/>
                <w:sz w:val="22"/>
                <w:szCs w:val="22"/>
              </w:rPr>
            </w:pPr>
            <w:r w:rsidRPr="0038206A">
              <w:rPr>
                <w:rFonts w:ascii="Arial" w:hAnsi="Arial" w:cs="Arial"/>
                <w:sz w:val="22"/>
                <w:szCs w:val="22"/>
              </w:rPr>
              <w:t>Owner</w:t>
            </w:r>
          </w:p>
        </w:tc>
        <w:tc>
          <w:tcPr>
            <w:tcW w:w="7906" w:type="dxa"/>
          </w:tcPr>
          <w:p w14:paraId="11D6F919" w14:textId="1497A530" w:rsidR="005E7D10" w:rsidRPr="0038206A" w:rsidRDefault="005C6351" w:rsidP="00C07C8A">
            <w:pPr>
              <w:pStyle w:val="NoSpacing"/>
              <w:rPr>
                <w:rFonts w:ascii="Arial" w:hAnsi="Arial" w:cs="Arial"/>
                <w:sz w:val="22"/>
                <w:szCs w:val="22"/>
              </w:rPr>
            </w:pPr>
            <w:r w:rsidRPr="005C6351">
              <w:rPr>
                <w:rFonts w:ascii="Arial" w:hAnsi="Arial" w:cs="Arial"/>
                <w:sz w:val="22"/>
                <w:szCs w:val="22"/>
              </w:rPr>
              <w:t>City Of Peekskill</w:t>
            </w:r>
          </w:p>
        </w:tc>
      </w:tr>
      <w:tr w:rsidR="005C6351" w:rsidRPr="0038206A" w14:paraId="7265AFF4" w14:textId="77777777" w:rsidTr="00C07C8A">
        <w:trPr>
          <w:trHeight w:val="229"/>
        </w:trPr>
        <w:tc>
          <w:tcPr>
            <w:tcW w:w="1359" w:type="dxa"/>
          </w:tcPr>
          <w:p w14:paraId="6005065A" w14:textId="77777777" w:rsidR="005C6351" w:rsidRPr="0038206A" w:rsidRDefault="005C6351" w:rsidP="005C6351">
            <w:pPr>
              <w:pStyle w:val="NoSpacing"/>
              <w:rPr>
                <w:rFonts w:ascii="Arial" w:hAnsi="Arial" w:cs="Arial"/>
                <w:sz w:val="22"/>
                <w:szCs w:val="22"/>
              </w:rPr>
            </w:pPr>
            <w:proofErr w:type="spellStart"/>
            <w:r w:rsidRPr="0038206A">
              <w:rPr>
                <w:rFonts w:ascii="Arial" w:hAnsi="Arial" w:cs="Arial"/>
                <w:sz w:val="22"/>
                <w:szCs w:val="22"/>
              </w:rPr>
              <w:t>SBL</w:t>
            </w:r>
            <w:proofErr w:type="spellEnd"/>
          </w:p>
        </w:tc>
        <w:tc>
          <w:tcPr>
            <w:tcW w:w="7906" w:type="dxa"/>
          </w:tcPr>
          <w:p w14:paraId="3BD1959E" w14:textId="4A48CD83" w:rsidR="005C6351" w:rsidRPr="0038206A" w:rsidRDefault="005C6351" w:rsidP="005C6351">
            <w:pPr>
              <w:pStyle w:val="NoSpacing"/>
              <w:tabs>
                <w:tab w:val="left" w:pos="1650"/>
              </w:tabs>
              <w:rPr>
                <w:rFonts w:ascii="Arial" w:hAnsi="Arial" w:cs="Arial"/>
                <w:sz w:val="22"/>
                <w:szCs w:val="22"/>
              </w:rPr>
            </w:pPr>
            <w:r w:rsidRPr="00FA6A82">
              <w:rPr>
                <w:rFonts w:ascii="Arial" w:hAnsi="Arial" w:cs="Arial"/>
              </w:rPr>
              <w:t>33.30-4-18</w:t>
            </w:r>
          </w:p>
        </w:tc>
      </w:tr>
      <w:tr w:rsidR="005C6351" w:rsidRPr="0097307A" w14:paraId="5797518C" w14:textId="77777777" w:rsidTr="00C07C8A">
        <w:trPr>
          <w:trHeight w:val="200"/>
        </w:trPr>
        <w:tc>
          <w:tcPr>
            <w:tcW w:w="1359" w:type="dxa"/>
          </w:tcPr>
          <w:p w14:paraId="421C1083" w14:textId="77777777" w:rsidR="005C6351" w:rsidRPr="0038206A" w:rsidRDefault="005C6351" w:rsidP="005C6351">
            <w:pPr>
              <w:pStyle w:val="NoSpacing"/>
              <w:rPr>
                <w:rFonts w:ascii="Arial" w:hAnsi="Arial" w:cs="Arial"/>
                <w:bCs/>
                <w:sz w:val="22"/>
                <w:szCs w:val="22"/>
              </w:rPr>
            </w:pPr>
            <w:r w:rsidRPr="0038206A">
              <w:rPr>
                <w:rFonts w:ascii="Arial" w:hAnsi="Arial" w:cs="Arial"/>
                <w:bCs/>
                <w:sz w:val="22"/>
                <w:szCs w:val="22"/>
              </w:rPr>
              <w:t>RE:</w:t>
            </w:r>
          </w:p>
        </w:tc>
        <w:tc>
          <w:tcPr>
            <w:tcW w:w="7906" w:type="dxa"/>
          </w:tcPr>
          <w:p w14:paraId="49B24895" w14:textId="4F9175A4" w:rsidR="005C6351" w:rsidRPr="0038206A" w:rsidRDefault="005C6351" w:rsidP="005C6351">
            <w:pPr>
              <w:pStyle w:val="NoSpacing"/>
              <w:rPr>
                <w:rFonts w:ascii="Arial" w:hAnsi="Arial" w:cs="Arial"/>
                <w:sz w:val="22"/>
                <w:szCs w:val="22"/>
              </w:rPr>
            </w:pPr>
            <w:r>
              <w:rPr>
                <w:rFonts w:ascii="Arial" w:hAnsi="Arial" w:cs="Arial"/>
              </w:rPr>
              <w:t>F</w:t>
            </w:r>
            <w:r w:rsidRPr="00FA6A82">
              <w:rPr>
                <w:rFonts w:ascii="Arial" w:hAnsi="Arial" w:cs="Arial"/>
              </w:rPr>
              <w:t>açade renovations and alterations to the building exterior</w:t>
            </w:r>
            <w:r>
              <w:rPr>
                <w:rFonts w:ascii="Arial" w:hAnsi="Arial" w:cs="Arial"/>
              </w:rPr>
              <w:t>.</w:t>
            </w:r>
          </w:p>
        </w:tc>
      </w:tr>
    </w:tbl>
    <w:p w14:paraId="2D7F1049" w14:textId="5A3C2255" w:rsidR="005C6351" w:rsidRDefault="005C6351" w:rsidP="00381ECC">
      <w:pPr>
        <w:spacing w:after="0"/>
        <w:rPr>
          <w:rFonts w:ascii="Helvetica" w:hAnsi="Helvetica" w:cs="Helvetica"/>
          <w:b/>
          <w:highlight w:val="yellow"/>
        </w:rPr>
      </w:pPr>
    </w:p>
    <w:p w14:paraId="4FFDFD61" w14:textId="5DEE5EA8" w:rsidR="005C6351" w:rsidRDefault="005C6351" w:rsidP="00381ECC">
      <w:pPr>
        <w:spacing w:after="0"/>
        <w:rPr>
          <w:rFonts w:ascii="Helvetica" w:hAnsi="Helvetica" w:cs="Helvetica"/>
          <w:b/>
          <w:highlight w:val="yellow"/>
        </w:rPr>
      </w:pPr>
    </w:p>
    <w:p w14:paraId="1CB24CDE" w14:textId="77777777" w:rsidR="005C6351" w:rsidRDefault="005C6351" w:rsidP="00381ECC">
      <w:pPr>
        <w:spacing w:after="0"/>
        <w:rPr>
          <w:rFonts w:ascii="Helvetica" w:hAnsi="Helvetica" w:cs="Helvetica"/>
          <w:b/>
          <w:highlight w:val="yellow"/>
        </w:rPr>
      </w:pPr>
    </w:p>
    <w:p w14:paraId="622D1260" w14:textId="5B9EB6C6" w:rsidR="005C6351" w:rsidRDefault="005C6351" w:rsidP="00381ECC">
      <w:pPr>
        <w:spacing w:after="0"/>
        <w:rPr>
          <w:rFonts w:ascii="Helvetica" w:hAnsi="Helvetica" w:cs="Helvetica"/>
          <w:b/>
        </w:rPr>
      </w:pPr>
      <w:r w:rsidRPr="005C6351">
        <w:rPr>
          <w:rFonts w:ascii="Helvetica" w:hAnsi="Helvetica" w:cs="Helvetica"/>
          <w:b/>
        </w:rPr>
        <w:t xml:space="preserve">2. </w:t>
      </w:r>
    </w:p>
    <w:tbl>
      <w:tblPr>
        <w:tblStyle w:val="TableGrid"/>
        <w:tblpPr w:leftFromText="180" w:rightFromText="180" w:vertAnchor="text" w:horzAnchor="margin" w:tblpX="-10" w:tblpY="22"/>
        <w:tblW w:w="9265" w:type="dxa"/>
        <w:tblLook w:val="04A0" w:firstRow="1" w:lastRow="0" w:firstColumn="1" w:lastColumn="0" w:noHBand="0" w:noVBand="1"/>
      </w:tblPr>
      <w:tblGrid>
        <w:gridCol w:w="1359"/>
        <w:gridCol w:w="7906"/>
      </w:tblGrid>
      <w:tr w:rsidR="005C6351" w:rsidRPr="00771355" w14:paraId="26737BC1" w14:textId="77777777" w:rsidTr="00133BAB">
        <w:trPr>
          <w:trHeight w:val="229"/>
        </w:trPr>
        <w:tc>
          <w:tcPr>
            <w:tcW w:w="1359" w:type="dxa"/>
          </w:tcPr>
          <w:p w14:paraId="4A5A8F3D" w14:textId="77777777" w:rsidR="005C6351" w:rsidRPr="00D20960" w:rsidRDefault="005C6351" w:rsidP="00133BAB">
            <w:pPr>
              <w:pStyle w:val="NoSpacing"/>
              <w:rPr>
                <w:rFonts w:ascii="Arial" w:hAnsi="Arial" w:cs="Arial"/>
              </w:rPr>
            </w:pPr>
            <w:r w:rsidRPr="00D20960">
              <w:rPr>
                <w:rFonts w:ascii="Arial" w:hAnsi="Arial" w:cs="Arial"/>
              </w:rPr>
              <w:t xml:space="preserve">Address </w:t>
            </w:r>
          </w:p>
        </w:tc>
        <w:tc>
          <w:tcPr>
            <w:tcW w:w="7906" w:type="dxa"/>
          </w:tcPr>
          <w:p w14:paraId="0F36053C" w14:textId="77777777" w:rsidR="005C6351" w:rsidRPr="00D20960" w:rsidRDefault="005C6351" w:rsidP="00133BAB">
            <w:pPr>
              <w:pStyle w:val="NoSpacing"/>
              <w:rPr>
                <w:rFonts w:ascii="Arial" w:hAnsi="Arial" w:cs="Arial"/>
              </w:rPr>
            </w:pPr>
            <w:r>
              <w:rPr>
                <w:rFonts w:ascii="Arial" w:hAnsi="Arial" w:cs="Arial"/>
              </w:rPr>
              <w:t>1008 Brown St (Paramount Theater)</w:t>
            </w:r>
          </w:p>
        </w:tc>
      </w:tr>
      <w:tr w:rsidR="005C6351" w:rsidRPr="00771355" w14:paraId="5CF83553" w14:textId="77777777" w:rsidTr="00133BAB">
        <w:trPr>
          <w:trHeight w:val="229"/>
        </w:trPr>
        <w:tc>
          <w:tcPr>
            <w:tcW w:w="1359" w:type="dxa"/>
          </w:tcPr>
          <w:p w14:paraId="375F745B" w14:textId="77777777" w:rsidR="005C6351" w:rsidRPr="00D20960" w:rsidRDefault="005C6351" w:rsidP="00133BAB">
            <w:pPr>
              <w:pStyle w:val="NoSpacing"/>
              <w:rPr>
                <w:rFonts w:ascii="Arial" w:hAnsi="Arial" w:cs="Arial"/>
              </w:rPr>
            </w:pPr>
            <w:r w:rsidRPr="00D20960">
              <w:rPr>
                <w:rFonts w:ascii="Arial" w:hAnsi="Arial" w:cs="Arial"/>
              </w:rPr>
              <w:t>Applicant</w:t>
            </w:r>
          </w:p>
        </w:tc>
        <w:tc>
          <w:tcPr>
            <w:tcW w:w="7906" w:type="dxa"/>
          </w:tcPr>
          <w:p w14:paraId="63FF8758" w14:textId="77777777" w:rsidR="005C6351" w:rsidRPr="00D20960" w:rsidRDefault="005C6351" w:rsidP="00133BAB">
            <w:pPr>
              <w:pStyle w:val="NoSpacing"/>
              <w:rPr>
                <w:rFonts w:ascii="Arial" w:hAnsi="Arial" w:cs="Arial"/>
              </w:rPr>
            </w:pPr>
            <w:r>
              <w:rPr>
                <w:rFonts w:ascii="Arial" w:hAnsi="Arial" w:cs="Arial"/>
              </w:rPr>
              <w:t>Joseph Thompson</w:t>
            </w:r>
          </w:p>
        </w:tc>
      </w:tr>
      <w:tr w:rsidR="005C6351" w:rsidRPr="00771355" w14:paraId="694453A4" w14:textId="77777777" w:rsidTr="00133BAB">
        <w:trPr>
          <w:trHeight w:val="229"/>
        </w:trPr>
        <w:tc>
          <w:tcPr>
            <w:tcW w:w="1359" w:type="dxa"/>
          </w:tcPr>
          <w:p w14:paraId="3922A2BF" w14:textId="77777777" w:rsidR="005C6351" w:rsidRPr="00D20960" w:rsidRDefault="005C6351" w:rsidP="00133BAB">
            <w:pPr>
              <w:pStyle w:val="NoSpacing"/>
              <w:rPr>
                <w:rFonts w:ascii="Arial" w:hAnsi="Arial" w:cs="Arial"/>
              </w:rPr>
            </w:pPr>
            <w:r w:rsidRPr="00D20960">
              <w:rPr>
                <w:rFonts w:ascii="Arial" w:hAnsi="Arial" w:cs="Arial"/>
              </w:rPr>
              <w:t>Owner</w:t>
            </w:r>
          </w:p>
        </w:tc>
        <w:tc>
          <w:tcPr>
            <w:tcW w:w="7906" w:type="dxa"/>
          </w:tcPr>
          <w:p w14:paraId="00CA3AF4" w14:textId="77777777" w:rsidR="005C6351" w:rsidRPr="00D20960" w:rsidRDefault="005C6351" w:rsidP="00133BAB">
            <w:pPr>
              <w:pStyle w:val="NoSpacing"/>
              <w:rPr>
                <w:rFonts w:ascii="Arial" w:hAnsi="Arial" w:cs="Arial"/>
              </w:rPr>
            </w:pPr>
            <w:r>
              <w:rPr>
                <w:rFonts w:ascii="Arial" w:hAnsi="Arial" w:cs="Arial"/>
              </w:rPr>
              <w:t>City Of Peekskill</w:t>
            </w:r>
          </w:p>
        </w:tc>
      </w:tr>
      <w:tr w:rsidR="005C6351" w:rsidRPr="00771355" w14:paraId="3F65CFC9" w14:textId="77777777" w:rsidTr="00133BAB">
        <w:trPr>
          <w:trHeight w:val="229"/>
        </w:trPr>
        <w:tc>
          <w:tcPr>
            <w:tcW w:w="1359" w:type="dxa"/>
          </w:tcPr>
          <w:p w14:paraId="7D49B2D6" w14:textId="77777777" w:rsidR="005C6351" w:rsidRPr="00D20960" w:rsidRDefault="005C6351" w:rsidP="00133BAB">
            <w:pPr>
              <w:pStyle w:val="NoSpacing"/>
              <w:rPr>
                <w:rFonts w:ascii="Arial" w:hAnsi="Arial" w:cs="Arial"/>
              </w:rPr>
            </w:pPr>
            <w:proofErr w:type="spellStart"/>
            <w:r w:rsidRPr="00D20960">
              <w:rPr>
                <w:rFonts w:ascii="Arial" w:hAnsi="Arial" w:cs="Arial"/>
              </w:rPr>
              <w:t>SBL</w:t>
            </w:r>
            <w:proofErr w:type="spellEnd"/>
          </w:p>
        </w:tc>
        <w:tc>
          <w:tcPr>
            <w:tcW w:w="7906" w:type="dxa"/>
          </w:tcPr>
          <w:p w14:paraId="0F5EB581" w14:textId="77777777" w:rsidR="005C6351" w:rsidRPr="00D20960" w:rsidRDefault="005C6351" w:rsidP="00133BAB">
            <w:pPr>
              <w:pStyle w:val="NoSpacing"/>
              <w:rPr>
                <w:rFonts w:ascii="Arial" w:hAnsi="Arial" w:cs="Arial"/>
              </w:rPr>
            </w:pPr>
            <w:r w:rsidRPr="00FA6A82">
              <w:rPr>
                <w:rFonts w:ascii="Arial" w:hAnsi="Arial" w:cs="Arial"/>
              </w:rPr>
              <w:t>33.30-4-18</w:t>
            </w:r>
          </w:p>
        </w:tc>
      </w:tr>
      <w:tr w:rsidR="005C6351" w:rsidRPr="00771355" w14:paraId="3ACE13BD" w14:textId="77777777" w:rsidTr="00133BAB">
        <w:trPr>
          <w:trHeight w:val="200"/>
        </w:trPr>
        <w:tc>
          <w:tcPr>
            <w:tcW w:w="1359" w:type="dxa"/>
          </w:tcPr>
          <w:p w14:paraId="3FE11528" w14:textId="77777777" w:rsidR="005C6351" w:rsidRPr="00D20960" w:rsidRDefault="005C6351" w:rsidP="00133BAB">
            <w:pPr>
              <w:pStyle w:val="NoSpacing"/>
              <w:rPr>
                <w:rFonts w:ascii="Arial" w:hAnsi="Arial" w:cs="Arial"/>
                <w:bCs/>
              </w:rPr>
            </w:pPr>
            <w:r w:rsidRPr="00D20960">
              <w:rPr>
                <w:rFonts w:ascii="Arial" w:hAnsi="Arial" w:cs="Arial"/>
                <w:bCs/>
              </w:rPr>
              <w:t>RE:</w:t>
            </w:r>
          </w:p>
        </w:tc>
        <w:tc>
          <w:tcPr>
            <w:tcW w:w="7906" w:type="dxa"/>
          </w:tcPr>
          <w:p w14:paraId="38F56FC8" w14:textId="77777777" w:rsidR="005C6351" w:rsidRPr="00D20960" w:rsidRDefault="005C6351" w:rsidP="00133BAB">
            <w:pPr>
              <w:pStyle w:val="NoSpacing"/>
              <w:rPr>
                <w:rFonts w:ascii="Arial" w:hAnsi="Arial" w:cs="Arial"/>
              </w:rPr>
            </w:pPr>
            <w:r>
              <w:rPr>
                <w:rFonts w:ascii="Arial" w:hAnsi="Arial" w:cs="Arial"/>
              </w:rPr>
              <w:t>Repair and Refinishing of Existing Marquee, including digital displays</w:t>
            </w:r>
          </w:p>
        </w:tc>
      </w:tr>
    </w:tbl>
    <w:p w14:paraId="7D90D750" w14:textId="77777777" w:rsidR="005C6351" w:rsidRDefault="005C6351" w:rsidP="005C6351">
      <w:pPr>
        <w:rPr>
          <w:rFonts w:ascii="Arial" w:hAnsi="Arial" w:cs="Arial"/>
          <w:b/>
        </w:rPr>
      </w:pPr>
    </w:p>
    <w:p w14:paraId="4A24535A" w14:textId="18DD519E" w:rsidR="005C6351" w:rsidRPr="00185872" w:rsidRDefault="005C6351" w:rsidP="005C6351">
      <w:pPr>
        <w:rPr>
          <w:rFonts w:ascii="Arial" w:hAnsi="Arial" w:cs="Arial"/>
          <w:b/>
        </w:rPr>
      </w:pPr>
      <w:r>
        <w:rPr>
          <w:rFonts w:ascii="Arial" w:hAnsi="Arial" w:cs="Arial"/>
          <w:b/>
        </w:rPr>
        <w:lastRenderedPageBreak/>
        <w:t>3</w:t>
      </w:r>
      <w:r w:rsidRPr="00185872">
        <w:rPr>
          <w:rFonts w:ascii="Arial" w:hAnsi="Arial" w:cs="Arial"/>
          <w:b/>
        </w:rPr>
        <w:t>.</w:t>
      </w:r>
    </w:p>
    <w:tbl>
      <w:tblPr>
        <w:tblStyle w:val="TableGrid"/>
        <w:tblpPr w:leftFromText="180" w:rightFromText="180" w:vertAnchor="text" w:horzAnchor="margin" w:tblpX="-10" w:tblpY="22"/>
        <w:tblW w:w="9265" w:type="dxa"/>
        <w:tblLook w:val="04A0" w:firstRow="1" w:lastRow="0" w:firstColumn="1" w:lastColumn="0" w:noHBand="0" w:noVBand="1"/>
      </w:tblPr>
      <w:tblGrid>
        <w:gridCol w:w="1359"/>
        <w:gridCol w:w="7906"/>
      </w:tblGrid>
      <w:tr w:rsidR="005C6351" w:rsidRPr="00771355" w14:paraId="09687CA8" w14:textId="77777777" w:rsidTr="00133BAB">
        <w:trPr>
          <w:trHeight w:val="229"/>
        </w:trPr>
        <w:tc>
          <w:tcPr>
            <w:tcW w:w="1359" w:type="dxa"/>
          </w:tcPr>
          <w:p w14:paraId="6E9E73CB" w14:textId="77777777" w:rsidR="005C6351" w:rsidRPr="00D20960" w:rsidRDefault="005C6351" w:rsidP="00133BAB">
            <w:pPr>
              <w:pStyle w:val="NoSpacing"/>
              <w:rPr>
                <w:rFonts w:ascii="Arial" w:hAnsi="Arial" w:cs="Arial"/>
              </w:rPr>
            </w:pPr>
            <w:r w:rsidRPr="00D20960">
              <w:rPr>
                <w:rFonts w:ascii="Arial" w:hAnsi="Arial" w:cs="Arial"/>
              </w:rPr>
              <w:t xml:space="preserve">Address </w:t>
            </w:r>
          </w:p>
        </w:tc>
        <w:tc>
          <w:tcPr>
            <w:tcW w:w="7906" w:type="dxa"/>
          </w:tcPr>
          <w:p w14:paraId="4FCD1341" w14:textId="77777777" w:rsidR="005C6351" w:rsidRPr="00D20960" w:rsidRDefault="005C6351" w:rsidP="00133BAB">
            <w:pPr>
              <w:pStyle w:val="NoSpacing"/>
              <w:rPr>
                <w:rFonts w:ascii="Arial" w:hAnsi="Arial" w:cs="Arial"/>
              </w:rPr>
            </w:pPr>
            <w:r>
              <w:rPr>
                <w:rFonts w:ascii="Arial" w:hAnsi="Arial" w:cs="Arial"/>
              </w:rPr>
              <w:t>950, 970 Main St</w:t>
            </w:r>
          </w:p>
        </w:tc>
      </w:tr>
      <w:tr w:rsidR="005C6351" w:rsidRPr="00771355" w14:paraId="0276CF01" w14:textId="77777777" w:rsidTr="00133BAB">
        <w:trPr>
          <w:trHeight w:val="229"/>
        </w:trPr>
        <w:tc>
          <w:tcPr>
            <w:tcW w:w="1359" w:type="dxa"/>
          </w:tcPr>
          <w:p w14:paraId="0882FCEC" w14:textId="77777777" w:rsidR="005C6351" w:rsidRPr="00D20960" w:rsidRDefault="005C6351" w:rsidP="00133BAB">
            <w:pPr>
              <w:pStyle w:val="NoSpacing"/>
              <w:rPr>
                <w:rFonts w:ascii="Arial" w:hAnsi="Arial" w:cs="Arial"/>
              </w:rPr>
            </w:pPr>
            <w:r w:rsidRPr="00D20960">
              <w:rPr>
                <w:rFonts w:ascii="Arial" w:hAnsi="Arial" w:cs="Arial"/>
              </w:rPr>
              <w:t>Applicant</w:t>
            </w:r>
          </w:p>
        </w:tc>
        <w:tc>
          <w:tcPr>
            <w:tcW w:w="7906" w:type="dxa"/>
          </w:tcPr>
          <w:p w14:paraId="242D8C94" w14:textId="77777777" w:rsidR="005C6351" w:rsidRPr="00D20960" w:rsidRDefault="005C6351" w:rsidP="00133BAB">
            <w:pPr>
              <w:pStyle w:val="NoSpacing"/>
              <w:rPr>
                <w:rFonts w:ascii="Arial" w:hAnsi="Arial" w:cs="Arial"/>
              </w:rPr>
            </w:pPr>
            <w:r>
              <w:rPr>
                <w:rFonts w:ascii="Arial" w:hAnsi="Arial" w:cs="Arial"/>
              </w:rPr>
              <w:t>Larry D’Amico / Peekskill Arts Alliance</w:t>
            </w:r>
          </w:p>
        </w:tc>
      </w:tr>
      <w:tr w:rsidR="005C6351" w:rsidRPr="00771355" w14:paraId="1617B4DF" w14:textId="77777777" w:rsidTr="00133BAB">
        <w:trPr>
          <w:trHeight w:val="229"/>
        </w:trPr>
        <w:tc>
          <w:tcPr>
            <w:tcW w:w="1359" w:type="dxa"/>
          </w:tcPr>
          <w:p w14:paraId="22F0068C" w14:textId="77777777" w:rsidR="005C6351" w:rsidRPr="00D20960" w:rsidRDefault="005C6351" w:rsidP="00133BAB">
            <w:pPr>
              <w:pStyle w:val="NoSpacing"/>
              <w:rPr>
                <w:rFonts w:ascii="Arial" w:hAnsi="Arial" w:cs="Arial"/>
              </w:rPr>
            </w:pPr>
            <w:r w:rsidRPr="00D20960">
              <w:rPr>
                <w:rFonts w:ascii="Arial" w:hAnsi="Arial" w:cs="Arial"/>
              </w:rPr>
              <w:t>Owner</w:t>
            </w:r>
          </w:p>
        </w:tc>
        <w:tc>
          <w:tcPr>
            <w:tcW w:w="7906" w:type="dxa"/>
          </w:tcPr>
          <w:p w14:paraId="6D37F0A4" w14:textId="77777777" w:rsidR="005C6351" w:rsidRPr="00D20960" w:rsidRDefault="005C6351" w:rsidP="00133BAB">
            <w:pPr>
              <w:pStyle w:val="NoSpacing"/>
              <w:rPr>
                <w:rFonts w:ascii="Arial" w:hAnsi="Arial" w:cs="Arial"/>
              </w:rPr>
            </w:pPr>
            <w:r>
              <w:rPr>
                <w:rFonts w:ascii="Arial" w:hAnsi="Arial" w:cs="Arial"/>
              </w:rPr>
              <w:t xml:space="preserve">950 Main – Sarah K. Amin | 970 Main – Tim </w:t>
            </w:r>
            <w:proofErr w:type="spellStart"/>
            <w:r>
              <w:rPr>
                <w:rFonts w:ascii="Arial" w:hAnsi="Arial" w:cs="Arial"/>
              </w:rPr>
              <w:t>Reinke</w:t>
            </w:r>
            <w:proofErr w:type="spellEnd"/>
            <w:r>
              <w:rPr>
                <w:rFonts w:ascii="Arial" w:hAnsi="Arial" w:cs="Arial"/>
              </w:rPr>
              <w:t xml:space="preserve"> &amp; John Sharp</w:t>
            </w:r>
          </w:p>
        </w:tc>
      </w:tr>
      <w:tr w:rsidR="005C6351" w:rsidRPr="00771355" w14:paraId="031DF629" w14:textId="77777777" w:rsidTr="00133BAB">
        <w:trPr>
          <w:trHeight w:val="229"/>
        </w:trPr>
        <w:tc>
          <w:tcPr>
            <w:tcW w:w="1359" w:type="dxa"/>
          </w:tcPr>
          <w:p w14:paraId="26829B11" w14:textId="77777777" w:rsidR="005C6351" w:rsidRPr="00D20960" w:rsidRDefault="005C6351" w:rsidP="00133BAB">
            <w:pPr>
              <w:pStyle w:val="NoSpacing"/>
              <w:rPr>
                <w:rFonts w:ascii="Arial" w:hAnsi="Arial" w:cs="Arial"/>
              </w:rPr>
            </w:pPr>
            <w:proofErr w:type="spellStart"/>
            <w:r w:rsidRPr="00D20960">
              <w:rPr>
                <w:rFonts w:ascii="Arial" w:hAnsi="Arial" w:cs="Arial"/>
              </w:rPr>
              <w:t>SBL</w:t>
            </w:r>
            <w:proofErr w:type="spellEnd"/>
          </w:p>
        </w:tc>
        <w:tc>
          <w:tcPr>
            <w:tcW w:w="7906" w:type="dxa"/>
          </w:tcPr>
          <w:p w14:paraId="7B839CA9" w14:textId="77777777" w:rsidR="005C6351" w:rsidRPr="00D20960" w:rsidRDefault="005C6351" w:rsidP="00133BAB">
            <w:pPr>
              <w:pStyle w:val="NoSpacing"/>
              <w:rPr>
                <w:rFonts w:ascii="Arial" w:hAnsi="Arial" w:cs="Arial"/>
              </w:rPr>
            </w:pPr>
            <w:r w:rsidRPr="00381ECC">
              <w:rPr>
                <w:rFonts w:ascii="Arial" w:hAnsi="Arial" w:cs="Arial"/>
              </w:rPr>
              <w:t>33.29-2-8</w:t>
            </w:r>
            <w:r>
              <w:rPr>
                <w:rFonts w:ascii="Arial" w:hAnsi="Arial" w:cs="Arial"/>
              </w:rPr>
              <w:t xml:space="preserve"> | </w:t>
            </w:r>
            <w:r w:rsidRPr="00381ECC">
              <w:rPr>
                <w:rFonts w:ascii="Arial" w:hAnsi="Arial" w:cs="Arial"/>
              </w:rPr>
              <w:t>33.29-2-11</w:t>
            </w:r>
          </w:p>
        </w:tc>
      </w:tr>
      <w:tr w:rsidR="005C6351" w:rsidRPr="00771355" w14:paraId="7B44C8EE" w14:textId="77777777" w:rsidTr="00133BAB">
        <w:trPr>
          <w:trHeight w:val="200"/>
        </w:trPr>
        <w:tc>
          <w:tcPr>
            <w:tcW w:w="1359" w:type="dxa"/>
          </w:tcPr>
          <w:p w14:paraId="2F7932A0" w14:textId="77777777" w:rsidR="005C6351" w:rsidRPr="00D20960" w:rsidRDefault="005C6351" w:rsidP="00133BAB">
            <w:pPr>
              <w:pStyle w:val="NoSpacing"/>
              <w:rPr>
                <w:rFonts w:ascii="Arial" w:hAnsi="Arial" w:cs="Arial"/>
                <w:bCs/>
              </w:rPr>
            </w:pPr>
            <w:r w:rsidRPr="00D20960">
              <w:rPr>
                <w:rFonts w:ascii="Arial" w:hAnsi="Arial" w:cs="Arial"/>
                <w:bCs/>
              </w:rPr>
              <w:t>RE:</w:t>
            </w:r>
          </w:p>
        </w:tc>
        <w:tc>
          <w:tcPr>
            <w:tcW w:w="7906" w:type="dxa"/>
          </w:tcPr>
          <w:p w14:paraId="5797F2A7" w14:textId="77777777" w:rsidR="005C6351" w:rsidRPr="00D20960" w:rsidRDefault="005C6351" w:rsidP="00133BAB">
            <w:pPr>
              <w:pStyle w:val="NoSpacing"/>
              <w:rPr>
                <w:rFonts w:ascii="Arial" w:hAnsi="Arial" w:cs="Arial"/>
              </w:rPr>
            </w:pPr>
            <w:r>
              <w:rPr>
                <w:rFonts w:ascii="Arial" w:hAnsi="Arial" w:cs="Arial"/>
              </w:rPr>
              <w:t>New vinyl art banners and concrete stain.</w:t>
            </w:r>
          </w:p>
        </w:tc>
      </w:tr>
    </w:tbl>
    <w:p w14:paraId="72D6C2C9" w14:textId="7F3BA175" w:rsidR="005C6351" w:rsidRDefault="005C6351" w:rsidP="00381ECC">
      <w:pPr>
        <w:spacing w:after="0"/>
        <w:rPr>
          <w:rFonts w:ascii="Helvetica" w:hAnsi="Helvetica" w:cs="Helvetica"/>
          <w:b/>
        </w:rPr>
      </w:pPr>
    </w:p>
    <w:p w14:paraId="2DAE0A47" w14:textId="77777777" w:rsidR="005C6351" w:rsidRPr="005C6351" w:rsidRDefault="005C6351" w:rsidP="00381ECC">
      <w:pPr>
        <w:spacing w:after="0"/>
        <w:rPr>
          <w:rFonts w:ascii="Helvetica" w:hAnsi="Helvetica" w:cs="Helvetica"/>
          <w:b/>
        </w:rPr>
      </w:pPr>
    </w:p>
    <w:p w14:paraId="2D2BFF4F" w14:textId="7E890481" w:rsidR="00D3656D" w:rsidRPr="0038206A" w:rsidRDefault="001B44CF" w:rsidP="008214DE">
      <w:pPr>
        <w:pStyle w:val="ListParagraph"/>
        <w:numPr>
          <w:ilvl w:val="0"/>
          <w:numId w:val="11"/>
        </w:numPr>
        <w:spacing w:after="0"/>
        <w:rPr>
          <w:rFonts w:ascii="Helvetica" w:hAnsi="Helvetica" w:cs="Helvetica"/>
          <w:b/>
        </w:rPr>
      </w:pPr>
      <w:r w:rsidRPr="0038206A">
        <w:rPr>
          <w:rFonts w:ascii="Aptos Narrow" w:hAnsi="Aptos Narrow" w:cs="Helvetica"/>
          <w:b/>
          <w:spacing w:val="1"/>
          <w:position w:val="-1"/>
          <w:sz w:val="24"/>
          <w:szCs w:val="24"/>
          <w:u w:val="thick" w:color="000000"/>
        </w:rPr>
        <w:t>M</w:t>
      </w:r>
      <w:r w:rsidRPr="0038206A">
        <w:rPr>
          <w:rFonts w:ascii="Aptos Narrow" w:hAnsi="Aptos Narrow" w:cs="Helvetica"/>
          <w:b/>
          <w:position w:val="-1"/>
          <w:sz w:val="24"/>
          <w:szCs w:val="24"/>
          <w:u w:val="thick" w:color="000000"/>
        </w:rPr>
        <w:t>E</w:t>
      </w:r>
      <w:r w:rsidRPr="0038206A">
        <w:rPr>
          <w:rFonts w:ascii="Aptos Narrow" w:hAnsi="Aptos Narrow" w:cs="Helvetica"/>
          <w:b/>
          <w:spacing w:val="-1"/>
          <w:position w:val="-1"/>
          <w:sz w:val="24"/>
          <w:szCs w:val="24"/>
          <w:u w:val="thick" w:color="000000"/>
        </w:rPr>
        <w:t>E</w:t>
      </w:r>
      <w:r w:rsidRPr="0038206A">
        <w:rPr>
          <w:rFonts w:ascii="Aptos Narrow" w:hAnsi="Aptos Narrow" w:cs="Helvetica"/>
          <w:b/>
          <w:spacing w:val="-3"/>
          <w:position w:val="-1"/>
          <w:sz w:val="24"/>
          <w:szCs w:val="24"/>
          <w:u w:val="thick" w:color="000000"/>
        </w:rPr>
        <w:t>T</w:t>
      </w:r>
      <w:r w:rsidRPr="0038206A">
        <w:rPr>
          <w:rFonts w:ascii="Aptos Narrow" w:hAnsi="Aptos Narrow" w:cs="Helvetica"/>
          <w:b/>
          <w:spacing w:val="1"/>
          <w:position w:val="-1"/>
          <w:sz w:val="24"/>
          <w:szCs w:val="24"/>
          <w:u w:val="thick" w:color="000000"/>
        </w:rPr>
        <w:t>I</w:t>
      </w:r>
      <w:r w:rsidRPr="0038206A">
        <w:rPr>
          <w:rFonts w:ascii="Aptos Narrow" w:hAnsi="Aptos Narrow" w:cs="Helvetica"/>
          <w:b/>
          <w:spacing w:val="-1"/>
          <w:position w:val="-1"/>
          <w:sz w:val="24"/>
          <w:szCs w:val="24"/>
          <w:u w:val="thick" w:color="000000"/>
        </w:rPr>
        <w:t>N</w:t>
      </w:r>
      <w:r w:rsidRPr="0038206A">
        <w:rPr>
          <w:rFonts w:ascii="Aptos Narrow" w:hAnsi="Aptos Narrow" w:cs="Helvetica"/>
          <w:b/>
          <w:position w:val="-1"/>
          <w:sz w:val="24"/>
          <w:szCs w:val="24"/>
          <w:u w:val="thick" w:color="000000"/>
        </w:rPr>
        <w:t>G</w:t>
      </w:r>
      <w:r w:rsidRPr="0038206A">
        <w:rPr>
          <w:rFonts w:ascii="Aptos Narrow" w:hAnsi="Aptos Narrow" w:cs="Helvetica"/>
          <w:b/>
          <w:spacing w:val="4"/>
          <w:position w:val="-1"/>
          <w:sz w:val="24"/>
          <w:szCs w:val="24"/>
          <w:u w:val="thick" w:color="000000"/>
        </w:rPr>
        <w:t xml:space="preserve"> </w:t>
      </w:r>
      <w:r w:rsidRPr="0038206A">
        <w:rPr>
          <w:rFonts w:ascii="Aptos Narrow" w:hAnsi="Aptos Narrow" w:cs="Helvetica"/>
          <w:b/>
          <w:spacing w:val="-8"/>
          <w:position w:val="-1"/>
          <w:sz w:val="24"/>
          <w:szCs w:val="24"/>
          <w:u w:val="thick" w:color="000000"/>
        </w:rPr>
        <w:t>A</w:t>
      </w:r>
      <w:r w:rsidRPr="0038206A">
        <w:rPr>
          <w:rFonts w:ascii="Aptos Narrow" w:hAnsi="Aptos Narrow" w:cs="Helvetica"/>
          <w:b/>
          <w:spacing w:val="-1"/>
          <w:position w:val="-1"/>
          <w:sz w:val="24"/>
          <w:szCs w:val="24"/>
          <w:u w:val="thick" w:color="000000"/>
        </w:rPr>
        <w:t>D</w:t>
      </w:r>
      <w:r w:rsidRPr="0038206A">
        <w:rPr>
          <w:rFonts w:ascii="Aptos Narrow" w:hAnsi="Aptos Narrow" w:cs="Helvetica"/>
          <w:b/>
          <w:position w:val="-1"/>
          <w:sz w:val="24"/>
          <w:szCs w:val="24"/>
          <w:u w:val="thick" w:color="000000"/>
        </w:rPr>
        <w:t>J</w:t>
      </w:r>
      <w:r w:rsidRPr="0038206A">
        <w:rPr>
          <w:rFonts w:ascii="Aptos Narrow" w:hAnsi="Aptos Narrow" w:cs="Helvetica"/>
          <w:b/>
          <w:spacing w:val="1"/>
          <w:position w:val="-1"/>
          <w:sz w:val="24"/>
          <w:szCs w:val="24"/>
          <w:u w:val="thick" w:color="000000"/>
        </w:rPr>
        <w:t>O</w:t>
      </w:r>
      <w:r w:rsidRPr="0038206A">
        <w:rPr>
          <w:rFonts w:ascii="Aptos Narrow" w:hAnsi="Aptos Narrow" w:cs="Helvetica"/>
          <w:b/>
          <w:spacing w:val="-1"/>
          <w:position w:val="-1"/>
          <w:sz w:val="24"/>
          <w:szCs w:val="24"/>
          <w:u w:val="thick" w:color="000000"/>
        </w:rPr>
        <w:t>U</w:t>
      </w:r>
      <w:r w:rsidRPr="0038206A">
        <w:rPr>
          <w:rFonts w:ascii="Aptos Narrow" w:hAnsi="Aptos Narrow" w:cs="Helvetica"/>
          <w:b/>
          <w:spacing w:val="-3"/>
          <w:position w:val="-1"/>
          <w:sz w:val="24"/>
          <w:szCs w:val="24"/>
          <w:u w:val="thick" w:color="000000"/>
        </w:rPr>
        <w:t>R</w:t>
      </w:r>
      <w:r w:rsidRPr="0038206A">
        <w:rPr>
          <w:rFonts w:ascii="Aptos Narrow" w:hAnsi="Aptos Narrow" w:cs="Helvetica"/>
          <w:b/>
          <w:spacing w:val="-1"/>
          <w:position w:val="-1"/>
          <w:sz w:val="24"/>
          <w:szCs w:val="24"/>
          <w:u w:val="thick" w:color="000000"/>
        </w:rPr>
        <w:t>N</w:t>
      </w:r>
      <w:r w:rsidRPr="0038206A">
        <w:rPr>
          <w:rFonts w:ascii="Aptos Narrow" w:hAnsi="Aptos Narrow" w:cs="Helvetica"/>
          <w:b/>
          <w:spacing w:val="1"/>
          <w:position w:val="-1"/>
          <w:sz w:val="24"/>
          <w:szCs w:val="24"/>
          <w:u w:val="thick" w:color="000000"/>
        </w:rPr>
        <w:t>M</w:t>
      </w:r>
      <w:r w:rsidRPr="0038206A">
        <w:rPr>
          <w:rFonts w:ascii="Aptos Narrow" w:hAnsi="Aptos Narrow" w:cs="Helvetica"/>
          <w:b/>
          <w:spacing w:val="-1"/>
          <w:position w:val="-1"/>
          <w:sz w:val="24"/>
          <w:szCs w:val="24"/>
          <w:u w:val="thick" w:color="000000"/>
        </w:rPr>
        <w:t>EN</w:t>
      </w:r>
      <w:r w:rsidRPr="0038206A">
        <w:rPr>
          <w:rFonts w:ascii="Aptos Narrow" w:hAnsi="Aptos Narrow" w:cs="Helvetica"/>
          <w:b/>
          <w:spacing w:val="-3"/>
          <w:position w:val="-1"/>
          <w:sz w:val="24"/>
          <w:szCs w:val="24"/>
          <w:u w:val="thick" w:color="000000"/>
        </w:rPr>
        <w:t>T</w:t>
      </w:r>
      <w:r w:rsidR="004759CB" w:rsidRPr="0038206A">
        <w:rPr>
          <w:rFonts w:ascii="Aptos Narrow" w:hAnsi="Aptos Narrow" w:cs="Helvetica"/>
          <w:b/>
          <w:position w:val="-1"/>
          <w:sz w:val="24"/>
          <w:szCs w:val="24"/>
        </w:rPr>
        <w:t>:</w:t>
      </w:r>
      <w:r w:rsidR="004759CB" w:rsidRPr="0038206A">
        <w:rPr>
          <w:rFonts w:ascii="Aptos Narrow" w:hAnsi="Aptos Narrow" w:cs="Helvetica"/>
          <w:b/>
          <w:position w:val="-1"/>
          <w:sz w:val="24"/>
          <w:szCs w:val="24"/>
        </w:rPr>
        <w:tab/>
      </w:r>
      <w:r w:rsidRPr="0038206A">
        <w:rPr>
          <w:rFonts w:ascii="Aptos Narrow" w:hAnsi="Aptos Narrow" w:cs="Helvetica"/>
          <w:spacing w:val="-1"/>
          <w:position w:val="-1"/>
          <w:sz w:val="24"/>
          <w:szCs w:val="24"/>
        </w:rPr>
        <w:t>N</w:t>
      </w:r>
      <w:r w:rsidRPr="0038206A">
        <w:rPr>
          <w:rFonts w:ascii="Aptos Narrow" w:hAnsi="Aptos Narrow" w:cs="Helvetica"/>
          <w:position w:val="-1"/>
          <w:sz w:val="24"/>
          <w:szCs w:val="24"/>
        </w:rPr>
        <w:t>E</w:t>
      </w:r>
      <w:r w:rsidRPr="0038206A">
        <w:rPr>
          <w:rFonts w:ascii="Aptos Narrow" w:hAnsi="Aptos Narrow" w:cs="Helvetica"/>
          <w:spacing w:val="-1"/>
          <w:position w:val="-1"/>
          <w:sz w:val="24"/>
          <w:szCs w:val="24"/>
        </w:rPr>
        <w:t>X</w:t>
      </w:r>
      <w:r w:rsidRPr="0038206A">
        <w:rPr>
          <w:rFonts w:ascii="Aptos Narrow" w:hAnsi="Aptos Narrow" w:cs="Helvetica"/>
          <w:position w:val="-1"/>
          <w:sz w:val="24"/>
          <w:szCs w:val="24"/>
        </w:rPr>
        <w:t>T</w:t>
      </w:r>
      <w:r w:rsidRPr="0038206A">
        <w:rPr>
          <w:rFonts w:ascii="Aptos Narrow" w:hAnsi="Aptos Narrow" w:cs="Helvetica"/>
          <w:spacing w:val="-1"/>
          <w:position w:val="-1"/>
          <w:sz w:val="24"/>
          <w:szCs w:val="24"/>
        </w:rPr>
        <w:t xml:space="preserve"> </w:t>
      </w:r>
      <w:r w:rsidRPr="0038206A">
        <w:rPr>
          <w:rFonts w:ascii="Aptos Narrow" w:hAnsi="Aptos Narrow" w:cs="Helvetica"/>
          <w:spacing w:val="1"/>
          <w:position w:val="-1"/>
          <w:sz w:val="24"/>
          <w:szCs w:val="24"/>
        </w:rPr>
        <w:t>M</w:t>
      </w:r>
      <w:r w:rsidRPr="0038206A">
        <w:rPr>
          <w:rFonts w:ascii="Aptos Narrow" w:hAnsi="Aptos Narrow" w:cs="Helvetica"/>
          <w:position w:val="-1"/>
          <w:sz w:val="24"/>
          <w:szCs w:val="24"/>
        </w:rPr>
        <w:t>E</w:t>
      </w:r>
      <w:r w:rsidRPr="0038206A">
        <w:rPr>
          <w:rFonts w:ascii="Aptos Narrow" w:hAnsi="Aptos Narrow" w:cs="Helvetica"/>
          <w:spacing w:val="-1"/>
          <w:position w:val="-1"/>
          <w:sz w:val="24"/>
          <w:szCs w:val="24"/>
        </w:rPr>
        <w:t>E</w:t>
      </w:r>
      <w:r w:rsidRPr="0038206A">
        <w:rPr>
          <w:rFonts w:ascii="Aptos Narrow" w:hAnsi="Aptos Narrow" w:cs="Helvetica"/>
          <w:spacing w:val="-3"/>
          <w:position w:val="-1"/>
          <w:sz w:val="24"/>
          <w:szCs w:val="24"/>
        </w:rPr>
        <w:t>T</w:t>
      </w:r>
      <w:r w:rsidRPr="0038206A">
        <w:rPr>
          <w:rFonts w:ascii="Aptos Narrow" w:hAnsi="Aptos Narrow" w:cs="Helvetica"/>
          <w:spacing w:val="1"/>
          <w:position w:val="-1"/>
          <w:sz w:val="24"/>
          <w:szCs w:val="24"/>
        </w:rPr>
        <w:t>I</w:t>
      </w:r>
      <w:r w:rsidRPr="0038206A">
        <w:rPr>
          <w:rFonts w:ascii="Aptos Narrow" w:hAnsi="Aptos Narrow" w:cs="Helvetica"/>
          <w:spacing w:val="-1"/>
          <w:position w:val="-1"/>
          <w:sz w:val="24"/>
          <w:szCs w:val="24"/>
        </w:rPr>
        <w:t>NG</w:t>
      </w:r>
      <w:r w:rsidRPr="0038206A">
        <w:rPr>
          <w:rFonts w:ascii="Aptos Narrow" w:hAnsi="Aptos Narrow" w:cs="Helvetica"/>
          <w:position w:val="-1"/>
          <w:sz w:val="24"/>
          <w:szCs w:val="24"/>
        </w:rPr>
        <w:t>:</w:t>
      </w:r>
      <w:r w:rsidRPr="0038206A">
        <w:rPr>
          <w:rFonts w:ascii="Aptos Narrow" w:hAnsi="Aptos Narrow" w:cs="Helvetica"/>
          <w:spacing w:val="1"/>
          <w:position w:val="-1"/>
          <w:sz w:val="24"/>
          <w:szCs w:val="24"/>
        </w:rPr>
        <w:t xml:space="preserve"> </w:t>
      </w:r>
      <w:r w:rsidR="005530C3">
        <w:rPr>
          <w:rFonts w:ascii="Aptos Narrow" w:hAnsi="Aptos Narrow" w:cs="Helvetica"/>
          <w:spacing w:val="-1"/>
          <w:position w:val="-1"/>
          <w:sz w:val="24"/>
          <w:szCs w:val="24"/>
        </w:rPr>
        <w:t>August 28</w:t>
      </w:r>
      <w:r w:rsidRPr="0038206A">
        <w:rPr>
          <w:rFonts w:ascii="Aptos Narrow" w:hAnsi="Aptos Narrow" w:cs="Helvetica"/>
          <w:spacing w:val="-1"/>
          <w:position w:val="-1"/>
          <w:sz w:val="24"/>
          <w:szCs w:val="24"/>
        </w:rPr>
        <w:t>,</w:t>
      </w:r>
      <w:r w:rsidRPr="0038206A">
        <w:rPr>
          <w:rFonts w:ascii="Aptos Narrow" w:hAnsi="Aptos Narrow" w:cs="Helvetica"/>
          <w:spacing w:val="3"/>
          <w:position w:val="-1"/>
          <w:sz w:val="24"/>
          <w:szCs w:val="24"/>
        </w:rPr>
        <w:t xml:space="preserve"> </w:t>
      </w:r>
      <w:r w:rsidR="00D20960" w:rsidRPr="0038206A">
        <w:rPr>
          <w:rFonts w:ascii="Aptos Narrow" w:hAnsi="Aptos Narrow" w:cs="Helvetica"/>
          <w:position w:val="-1"/>
          <w:sz w:val="24"/>
          <w:szCs w:val="24"/>
        </w:rPr>
        <w:t>2025</w:t>
      </w:r>
    </w:p>
    <w:sectPr w:rsidR="00D3656D" w:rsidRPr="003820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D4FD0" w14:textId="77777777" w:rsidR="00563A51" w:rsidRDefault="00563A51" w:rsidP="00480582">
      <w:pPr>
        <w:spacing w:after="0" w:line="240" w:lineRule="auto"/>
      </w:pPr>
      <w:r>
        <w:separator/>
      </w:r>
    </w:p>
  </w:endnote>
  <w:endnote w:type="continuationSeparator" w:id="0">
    <w:p w14:paraId="74F9AF46" w14:textId="77777777" w:rsidR="00563A51" w:rsidRDefault="00563A51" w:rsidP="0048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Narrow">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3DF71" w14:textId="77777777" w:rsidR="00563A51" w:rsidRDefault="00563A51" w:rsidP="00480582">
      <w:pPr>
        <w:spacing w:after="0" w:line="240" w:lineRule="auto"/>
      </w:pPr>
      <w:r>
        <w:separator/>
      </w:r>
    </w:p>
  </w:footnote>
  <w:footnote w:type="continuationSeparator" w:id="0">
    <w:p w14:paraId="394F8182" w14:textId="77777777" w:rsidR="00563A51" w:rsidRDefault="00563A51" w:rsidP="0048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AAD5" w14:textId="66DF068C" w:rsidR="001C7FCE" w:rsidRDefault="001B44CF" w:rsidP="001C7FCE">
    <w:pPr>
      <w:tabs>
        <w:tab w:val="right" w:pos="9374"/>
      </w:tabs>
      <w:spacing w:after="0" w:line="240" w:lineRule="auto"/>
      <w:ind w:right="-14"/>
      <w:jc w:val="both"/>
      <w:rPr>
        <w:rFonts w:ascii="Arial" w:hAnsi="Arial" w:cs="Arial"/>
        <w:sz w:val="20"/>
        <w:szCs w:val="20"/>
      </w:rPr>
    </w:pPr>
    <w:r>
      <w:rPr>
        <w:noProof/>
      </w:rPr>
      <w:drawing>
        <wp:anchor distT="0" distB="0" distL="114300" distR="114300" simplePos="0" relativeHeight="251658240" behindDoc="0" locked="0" layoutInCell="1" allowOverlap="1" wp14:anchorId="7BAC4309" wp14:editId="17CB0A51">
          <wp:simplePos x="0" y="0"/>
          <wp:positionH relativeFrom="column">
            <wp:posOffset>2505075</wp:posOffset>
          </wp:positionH>
          <wp:positionV relativeFrom="paragraph">
            <wp:posOffset>9525</wp:posOffset>
          </wp:positionV>
          <wp:extent cx="640080" cy="640080"/>
          <wp:effectExtent l="0" t="0" r="7620" b="762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1C7FCE">
      <w:rPr>
        <w:rFonts w:ascii="Arial" w:hAnsi="Arial" w:cs="Arial"/>
        <w:sz w:val="20"/>
        <w:szCs w:val="20"/>
      </w:rPr>
      <w:t>John Perrone (Chair)</w:t>
    </w:r>
    <w:r w:rsidR="001C7FCE">
      <w:rPr>
        <w:rFonts w:ascii="Arial" w:hAnsi="Arial" w:cs="Arial"/>
        <w:sz w:val="20"/>
        <w:szCs w:val="20"/>
      </w:rPr>
      <w:tab/>
    </w:r>
    <w:r w:rsidR="009D6082">
      <w:rPr>
        <w:rFonts w:ascii="Arial" w:hAnsi="Arial" w:cs="Arial"/>
        <w:sz w:val="20"/>
        <w:szCs w:val="20"/>
      </w:rPr>
      <w:t>Emily Bicht</w:t>
    </w:r>
  </w:p>
  <w:p w14:paraId="53586C78" w14:textId="6D7AC426" w:rsidR="001B44CF" w:rsidRPr="001B44CF" w:rsidRDefault="009D6082" w:rsidP="001B44CF">
    <w:pPr>
      <w:tabs>
        <w:tab w:val="right" w:pos="9900"/>
      </w:tabs>
      <w:spacing w:after="0" w:line="240" w:lineRule="auto"/>
      <w:ind w:right="-14"/>
      <w:jc w:val="both"/>
      <w:rPr>
        <w:rFonts w:ascii="Arial" w:hAnsi="Arial" w:cs="Arial"/>
        <w:w w:val="126"/>
        <w:sz w:val="20"/>
        <w:szCs w:val="20"/>
      </w:rPr>
    </w:pPr>
    <w:r>
      <w:rPr>
        <w:rFonts w:ascii="Arial" w:hAnsi="Arial" w:cs="Arial"/>
        <w:sz w:val="20"/>
        <w:szCs w:val="20"/>
      </w:rPr>
      <w:t>Mary Ellen O’Brien</w:t>
    </w:r>
    <w:r w:rsidR="001B44CF">
      <w:rPr>
        <w:rFonts w:ascii="Arial" w:hAnsi="Arial" w:cs="Arial"/>
        <w:sz w:val="20"/>
        <w:szCs w:val="20"/>
      </w:rPr>
      <w:tab/>
    </w:r>
    <w:r>
      <w:rPr>
        <w:rFonts w:ascii="Arial" w:hAnsi="Arial" w:cs="Arial"/>
        <w:sz w:val="20"/>
        <w:szCs w:val="20"/>
      </w:rPr>
      <w:t xml:space="preserve">Karen </w:t>
    </w:r>
    <w:proofErr w:type="spellStart"/>
    <w:r>
      <w:rPr>
        <w:rFonts w:ascii="Arial" w:hAnsi="Arial" w:cs="Arial"/>
        <w:sz w:val="20"/>
        <w:szCs w:val="20"/>
      </w:rPr>
      <w:t>Burghart</w:t>
    </w:r>
    <w:proofErr w:type="spellEnd"/>
  </w:p>
  <w:p w14:paraId="5A89AEE4" w14:textId="39EA3F31" w:rsidR="009D6082" w:rsidRDefault="009D6082" w:rsidP="001B44CF">
    <w:pPr>
      <w:tabs>
        <w:tab w:val="right" w:pos="9900"/>
      </w:tabs>
      <w:spacing w:after="0" w:line="240" w:lineRule="auto"/>
      <w:ind w:right="-14"/>
      <w:jc w:val="both"/>
      <w:rPr>
        <w:rFonts w:ascii="Arial" w:hAnsi="Arial" w:cs="Arial"/>
        <w:sz w:val="20"/>
        <w:szCs w:val="20"/>
      </w:rPr>
    </w:pPr>
    <w:r>
      <w:rPr>
        <w:rFonts w:ascii="Arial" w:hAnsi="Arial" w:cs="Arial"/>
        <w:sz w:val="20"/>
        <w:szCs w:val="20"/>
      </w:rPr>
      <w:t>Deborah Liljegren</w:t>
    </w:r>
    <w:r>
      <w:rPr>
        <w:rFonts w:ascii="Arial" w:hAnsi="Arial" w:cs="Arial"/>
        <w:sz w:val="20"/>
        <w:szCs w:val="20"/>
      </w:rPr>
      <w:tab/>
      <w:t>John Cardo</w:t>
    </w:r>
  </w:p>
  <w:p w14:paraId="024610D6" w14:textId="7040F5A3" w:rsidR="001B44CF" w:rsidRPr="001B44CF" w:rsidRDefault="009D6082" w:rsidP="001B44CF">
    <w:pPr>
      <w:tabs>
        <w:tab w:val="right" w:pos="9900"/>
      </w:tabs>
      <w:spacing w:after="0" w:line="240" w:lineRule="auto"/>
      <w:ind w:right="-14"/>
      <w:jc w:val="both"/>
      <w:rPr>
        <w:rFonts w:ascii="Arial" w:hAnsi="Arial" w:cs="Arial"/>
        <w:w w:val="109"/>
        <w:sz w:val="20"/>
        <w:szCs w:val="20"/>
      </w:rPr>
    </w:pPr>
    <w:r>
      <w:rPr>
        <w:rFonts w:ascii="Arial" w:hAnsi="Arial" w:cs="Arial"/>
        <w:sz w:val="20"/>
        <w:szCs w:val="20"/>
      </w:rPr>
      <w:t>Aria Jahanshahi</w:t>
    </w:r>
    <w:r w:rsidR="001B44CF">
      <w:rPr>
        <w:rFonts w:ascii="Arial" w:hAnsi="Arial" w:cs="Arial"/>
        <w:sz w:val="20"/>
        <w:szCs w:val="20"/>
      </w:rPr>
      <w:tab/>
    </w:r>
  </w:p>
  <w:p w14:paraId="5500A208" w14:textId="10141C7D" w:rsidR="001B44CF" w:rsidRPr="001B44CF" w:rsidRDefault="001B44CF" w:rsidP="001B44CF">
    <w:pPr>
      <w:tabs>
        <w:tab w:val="right" w:pos="9900"/>
      </w:tabs>
      <w:spacing w:after="0" w:line="240" w:lineRule="auto"/>
      <w:ind w:right="-14" w:firstLine="2"/>
      <w:jc w:val="both"/>
      <w:rPr>
        <w:rFonts w:ascii="Arial" w:hAnsi="Arial" w:cs="Arial"/>
        <w:sz w:val="20"/>
        <w:szCs w:val="20"/>
      </w:rPr>
    </w:pPr>
    <w:r>
      <w:rPr>
        <w:rFonts w:ascii="Arial" w:hAnsi="Arial" w:cs="Arial"/>
        <w:sz w:val="20"/>
        <w:szCs w:val="20"/>
      </w:rPr>
      <w:tab/>
    </w:r>
  </w:p>
  <w:p w14:paraId="033D58DC" w14:textId="62067E5A" w:rsidR="00480582" w:rsidRDefault="00480582" w:rsidP="00480582">
    <w:pPr>
      <w:pStyle w:val="Header"/>
      <w:jc w:val="center"/>
    </w:pPr>
  </w:p>
  <w:p w14:paraId="6386AB43" w14:textId="77777777" w:rsidR="00480582" w:rsidRDefault="00480582" w:rsidP="004805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521"/>
    <w:multiLevelType w:val="hybridMultilevel"/>
    <w:tmpl w:val="98428A92"/>
    <w:lvl w:ilvl="0" w:tplc="F6E66C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33BCB"/>
    <w:multiLevelType w:val="hybridMultilevel"/>
    <w:tmpl w:val="99306DAA"/>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02268"/>
    <w:multiLevelType w:val="multilevel"/>
    <w:tmpl w:val="2E480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552400"/>
    <w:multiLevelType w:val="hybridMultilevel"/>
    <w:tmpl w:val="7494E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16FAB"/>
    <w:multiLevelType w:val="hybridMultilevel"/>
    <w:tmpl w:val="015EE632"/>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A5930"/>
    <w:multiLevelType w:val="hybridMultilevel"/>
    <w:tmpl w:val="5E14A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01F67"/>
    <w:multiLevelType w:val="hybridMultilevel"/>
    <w:tmpl w:val="EF8EA456"/>
    <w:lvl w:ilvl="0" w:tplc="F6E66C20">
      <w:numFmt w:val="bullet"/>
      <w:lvlText w:val=""/>
      <w:lvlJc w:val="left"/>
      <w:pPr>
        <w:ind w:left="749" w:hanging="360"/>
      </w:pPr>
      <w:rPr>
        <w:rFonts w:ascii="Symbol" w:eastAsia="Calibri" w:hAnsi="Symbol" w:cs="Times New Roman"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7" w15:restartNumberingAfterBreak="0">
    <w:nsid w:val="3BE20395"/>
    <w:multiLevelType w:val="hybridMultilevel"/>
    <w:tmpl w:val="D7009D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6224E"/>
    <w:multiLevelType w:val="multilevel"/>
    <w:tmpl w:val="968E3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F47822"/>
    <w:multiLevelType w:val="hybridMultilevel"/>
    <w:tmpl w:val="AF84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17197"/>
    <w:multiLevelType w:val="hybridMultilevel"/>
    <w:tmpl w:val="26841FFC"/>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E5511"/>
    <w:multiLevelType w:val="hybridMultilevel"/>
    <w:tmpl w:val="5178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5683F"/>
    <w:multiLevelType w:val="hybridMultilevel"/>
    <w:tmpl w:val="015EE632"/>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E2981"/>
    <w:multiLevelType w:val="hybridMultilevel"/>
    <w:tmpl w:val="1AA6B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B158F"/>
    <w:multiLevelType w:val="hybridMultilevel"/>
    <w:tmpl w:val="AE626F2C"/>
    <w:lvl w:ilvl="0" w:tplc="E49233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03A4D7B"/>
    <w:multiLevelType w:val="hybridMultilevel"/>
    <w:tmpl w:val="51A2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017B2"/>
    <w:multiLevelType w:val="hybridMultilevel"/>
    <w:tmpl w:val="E3F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6F4C17"/>
    <w:multiLevelType w:val="hybridMultilevel"/>
    <w:tmpl w:val="8642F544"/>
    <w:lvl w:ilvl="0" w:tplc="255483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16"/>
  </w:num>
  <w:num w:numId="13">
    <w:abstractNumId w:val="9"/>
  </w:num>
  <w:num w:numId="14">
    <w:abstractNumId w:val="5"/>
  </w:num>
  <w:num w:numId="15">
    <w:abstractNumId w:val="1"/>
  </w:num>
  <w:num w:numId="16">
    <w:abstractNumId w:val="1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82"/>
    <w:rsid w:val="00023258"/>
    <w:rsid w:val="00043712"/>
    <w:rsid w:val="000B5C91"/>
    <w:rsid w:val="000B7F34"/>
    <w:rsid w:val="00122CE5"/>
    <w:rsid w:val="00141114"/>
    <w:rsid w:val="00155936"/>
    <w:rsid w:val="00174CD9"/>
    <w:rsid w:val="00181AEF"/>
    <w:rsid w:val="001A448A"/>
    <w:rsid w:val="001B30DE"/>
    <w:rsid w:val="001B44CF"/>
    <w:rsid w:val="001C21A1"/>
    <w:rsid w:val="001C7FCE"/>
    <w:rsid w:val="00235E6F"/>
    <w:rsid w:val="00240C11"/>
    <w:rsid w:val="002B582A"/>
    <w:rsid w:val="002C3E28"/>
    <w:rsid w:val="002D2967"/>
    <w:rsid w:val="00311576"/>
    <w:rsid w:val="00381ECC"/>
    <w:rsid w:val="0038206A"/>
    <w:rsid w:val="004046B4"/>
    <w:rsid w:val="00454853"/>
    <w:rsid w:val="00465BE7"/>
    <w:rsid w:val="004759CB"/>
    <w:rsid w:val="00480582"/>
    <w:rsid w:val="004F4117"/>
    <w:rsid w:val="005434B0"/>
    <w:rsid w:val="005530C3"/>
    <w:rsid w:val="00563A51"/>
    <w:rsid w:val="0056795E"/>
    <w:rsid w:val="00567F81"/>
    <w:rsid w:val="00573C97"/>
    <w:rsid w:val="00593950"/>
    <w:rsid w:val="005A26CE"/>
    <w:rsid w:val="005C6351"/>
    <w:rsid w:val="005D1179"/>
    <w:rsid w:val="005E7D10"/>
    <w:rsid w:val="00605030"/>
    <w:rsid w:val="00623537"/>
    <w:rsid w:val="006407AF"/>
    <w:rsid w:val="00645F71"/>
    <w:rsid w:val="006856CD"/>
    <w:rsid w:val="006B7717"/>
    <w:rsid w:val="006D0CDC"/>
    <w:rsid w:val="00710DE2"/>
    <w:rsid w:val="007D084B"/>
    <w:rsid w:val="007E1B81"/>
    <w:rsid w:val="007F37E9"/>
    <w:rsid w:val="008214DE"/>
    <w:rsid w:val="0087322D"/>
    <w:rsid w:val="008F0082"/>
    <w:rsid w:val="0097307A"/>
    <w:rsid w:val="009818A1"/>
    <w:rsid w:val="009966B0"/>
    <w:rsid w:val="009D6082"/>
    <w:rsid w:val="009D71A5"/>
    <w:rsid w:val="00A3487C"/>
    <w:rsid w:val="00A439D5"/>
    <w:rsid w:val="00A74C30"/>
    <w:rsid w:val="00A75005"/>
    <w:rsid w:val="00A77675"/>
    <w:rsid w:val="00AA6977"/>
    <w:rsid w:val="00AB3FA2"/>
    <w:rsid w:val="00B6279F"/>
    <w:rsid w:val="00B878F8"/>
    <w:rsid w:val="00BB5044"/>
    <w:rsid w:val="00BD1D80"/>
    <w:rsid w:val="00BE5178"/>
    <w:rsid w:val="00C57AE8"/>
    <w:rsid w:val="00CB7B01"/>
    <w:rsid w:val="00CD2B93"/>
    <w:rsid w:val="00CE77DE"/>
    <w:rsid w:val="00D04865"/>
    <w:rsid w:val="00D13E79"/>
    <w:rsid w:val="00D20960"/>
    <w:rsid w:val="00D2268E"/>
    <w:rsid w:val="00D3656D"/>
    <w:rsid w:val="00D52E80"/>
    <w:rsid w:val="00DF6B17"/>
    <w:rsid w:val="00E23358"/>
    <w:rsid w:val="00E255DB"/>
    <w:rsid w:val="00E35E7C"/>
    <w:rsid w:val="00E6112D"/>
    <w:rsid w:val="00E64A9E"/>
    <w:rsid w:val="00EC6F4D"/>
    <w:rsid w:val="00EE1C33"/>
    <w:rsid w:val="00FA1E6F"/>
    <w:rsid w:val="00FA299E"/>
    <w:rsid w:val="00FA5A03"/>
    <w:rsid w:val="00FB0B73"/>
    <w:rsid w:val="00FE0D8E"/>
    <w:rsid w:val="00FF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7603"/>
  <w15:chartTrackingRefBased/>
  <w15:docId w15:val="{A0A740A8-A3B5-4809-A50F-D9DADA47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5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582"/>
  </w:style>
  <w:style w:type="paragraph" w:styleId="Footer">
    <w:name w:val="footer"/>
    <w:basedOn w:val="Normal"/>
    <w:link w:val="FooterChar"/>
    <w:uiPriority w:val="99"/>
    <w:unhideWhenUsed/>
    <w:rsid w:val="0048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582"/>
  </w:style>
  <w:style w:type="paragraph" w:customStyle="1" w:styleId="Pa48">
    <w:name w:val="Pa48"/>
    <w:basedOn w:val="Normal"/>
    <w:next w:val="Normal"/>
    <w:uiPriority w:val="99"/>
    <w:rsid w:val="00480582"/>
    <w:pPr>
      <w:autoSpaceDE w:val="0"/>
      <w:autoSpaceDN w:val="0"/>
      <w:adjustRightInd w:val="0"/>
      <w:spacing w:after="0" w:line="161" w:lineRule="atLeast"/>
    </w:pPr>
    <w:rPr>
      <w:rFonts w:ascii="Tw Cen MT" w:hAnsi="Tw Cen MT"/>
      <w:sz w:val="24"/>
      <w:szCs w:val="24"/>
    </w:rPr>
  </w:style>
  <w:style w:type="paragraph" w:styleId="ListParagraph">
    <w:name w:val="List Paragraph"/>
    <w:basedOn w:val="Normal"/>
    <w:uiPriority w:val="34"/>
    <w:qFormat/>
    <w:rsid w:val="00480582"/>
    <w:pPr>
      <w:ind w:left="720"/>
      <w:contextualSpacing/>
    </w:pPr>
  </w:style>
  <w:style w:type="paragraph" w:styleId="BalloonText">
    <w:name w:val="Balloon Text"/>
    <w:basedOn w:val="Normal"/>
    <w:link w:val="BalloonTextChar"/>
    <w:uiPriority w:val="99"/>
    <w:semiHidden/>
    <w:unhideWhenUsed/>
    <w:rsid w:val="00CB7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B01"/>
    <w:rPr>
      <w:rFonts w:ascii="Segoe UI" w:eastAsia="Calibri" w:hAnsi="Segoe UI" w:cs="Segoe UI"/>
      <w:sz w:val="18"/>
      <w:szCs w:val="18"/>
    </w:rPr>
  </w:style>
  <w:style w:type="table" w:styleId="TableGrid">
    <w:name w:val="Table Grid"/>
    <w:basedOn w:val="TableNormal"/>
    <w:rsid w:val="0098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1576"/>
    <w:pPr>
      <w:autoSpaceDE w:val="0"/>
      <w:autoSpaceDN w:val="0"/>
      <w:adjustRightInd w:val="0"/>
      <w:spacing w:after="0" w:line="240" w:lineRule="auto"/>
    </w:pPr>
    <w:rPr>
      <w:rFonts w:ascii="Arial" w:hAnsi="Arial" w:cs="Arial"/>
      <w:color w:val="000000"/>
      <w:sz w:val="24"/>
      <w:szCs w:val="24"/>
      <w14:ligatures w14:val="standardContextual"/>
    </w:rPr>
  </w:style>
  <w:style w:type="character" w:styleId="Hyperlink">
    <w:name w:val="Hyperlink"/>
    <w:basedOn w:val="DefaultParagraphFont"/>
    <w:uiPriority w:val="99"/>
    <w:unhideWhenUsed/>
    <w:rsid w:val="00311576"/>
    <w:rPr>
      <w:color w:val="0563C1" w:themeColor="hyperlink"/>
      <w:u w:val="single"/>
    </w:rPr>
  </w:style>
  <w:style w:type="character" w:customStyle="1" w:styleId="UnresolvedMention1">
    <w:name w:val="Unresolved Mention1"/>
    <w:basedOn w:val="DefaultParagraphFont"/>
    <w:uiPriority w:val="99"/>
    <w:semiHidden/>
    <w:unhideWhenUsed/>
    <w:rsid w:val="00FA5A03"/>
    <w:rPr>
      <w:color w:val="605E5C"/>
      <w:shd w:val="clear" w:color="auto" w:fill="E1DFDD"/>
    </w:rPr>
  </w:style>
  <w:style w:type="paragraph" w:styleId="Revision">
    <w:name w:val="Revision"/>
    <w:hidden/>
    <w:uiPriority w:val="99"/>
    <w:semiHidden/>
    <w:rsid w:val="00567F81"/>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10DE2"/>
    <w:rPr>
      <w:color w:val="954F72" w:themeColor="followedHyperlink"/>
      <w:u w:val="single"/>
    </w:rPr>
  </w:style>
  <w:style w:type="paragraph" w:styleId="NoSpacing">
    <w:name w:val="No Spacing"/>
    <w:uiPriority w:val="1"/>
    <w:qFormat/>
    <w:rsid w:val="001B44C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8111">
      <w:bodyDiv w:val="1"/>
      <w:marLeft w:val="0"/>
      <w:marRight w:val="0"/>
      <w:marTop w:val="0"/>
      <w:marBottom w:val="0"/>
      <w:divBdr>
        <w:top w:val="none" w:sz="0" w:space="0" w:color="auto"/>
        <w:left w:val="none" w:sz="0" w:space="0" w:color="auto"/>
        <w:bottom w:val="none" w:sz="0" w:space="0" w:color="auto"/>
        <w:right w:val="none" w:sz="0" w:space="0" w:color="auto"/>
      </w:divBdr>
    </w:div>
    <w:div w:id="490221239">
      <w:bodyDiv w:val="1"/>
      <w:marLeft w:val="0"/>
      <w:marRight w:val="0"/>
      <w:marTop w:val="0"/>
      <w:marBottom w:val="0"/>
      <w:divBdr>
        <w:top w:val="none" w:sz="0" w:space="0" w:color="auto"/>
        <w:left w:val="none" w:sz="0" w:space="0" w:color="auto"/>
        <w:bottom w:val="none" w:sz="0" w:space="0" w:color="auto"/>
        <w:right w:val="none" w:sz="0" w:space="0" w:color="auto"/>
      </w:divBdr>
    </w:div>
    <w:div w:id="771708907">
      <w:bodyDiv w:val="1"/>
      <w:marLeft w:val="0"/>
      <w:marRight w:val="0"/>
      <w:marTop w:val="0"/>
      <w:marBottom w:val="0"/>
      <w:divBdr>
        <w:top w:val="none" w:sz="0" w:space="0" w:color="auto"/>
        <w:left w:val="none" w:sz="0" w:space="0" w:color="auto"/>
        <w:bottom w:val="none" w:sz="0" w:space="0" w:color="auto"/>
        <w:right w:val="none" w:sz="0" w:space="0" w:color="auto"/>
      </w:divBdr>
    </w:div>
    <w:div w:id="1250313397">
      <w:bodyDiv w:val="1"/>
      <w:marLeft w:val="0"/>
      <w:marRight w:val="0"/>
      <w:marTop w:val="0"/>
      <w:marBottom w:val="0"/>
      <w:divBdr>
        <w:top w:val="none" w:sz="0" w:space="0" w:color="auto"/>
        <w:left w:val="none" w:sz="0" w:space="0" w:color="auto"/>
        <w:bottom w:val="none" w:sz="0" w:space="0" w:color="auto"/>
        <w:right w:val="none" w:sz="0" w:space="0" w:color="auto"/>
      </w:divBdr>
    </w:div>
    <w:div w:id="1262838004">
      <w:bodyDiv w:val="1"/>
      <w:marLeft w:val="0"/>
      <w:marRight w:val="0"/>
      <w:marTop w:val="0"/>
      <w:marBottom w:val="0"/>
      <w:divBdr>
        <w:top w:val="none" w:sz="0" w:space="0" w:color="auto"/>
        <w:left w:val="none" w:sz="0" w:space="0" w:color="auto"/>
        <w:bottom w:val="none" w:sz="0" w:space="0" w:color="auto"/>
        <w:right w:val="none" w:sz="0" w:space="0" w:color="auto"/>
      </w:divBdr>
    </w:div>
    <w:div w:id="1599824603">
      <w:bodyDiv w:val="1"/>
      <w:marLeft w:val="0"/>
      <w:marRight w:val="0"/>
      <w:marTop w:val="0"/>
      <w:marBottom w:val="0"/>
      <w:divBdr>
        <w:top w:val="none" w:sz="0" w:space="0" w:color="auto"/>
        <w:left w:val="none" w:sz="0" w:space="0" w:color="auto"/>
        <w:bottom w:val="none" w:sz="0" w:space="0" w:color="auto"/>
        <w:right w:val="none" w:sz="0" w:space="0" w:color="auto"/>
      </w:divBdr>
    </w:div>
    <w:div w:id="1709258776">
      <w:bodyDiv w:val="1"/>
      <w:marLeft w:val="0"/>
      <w:marRight w:val="0"/>
      <w:marTop w:val="0"/>
      <w:marBottom w:val="0"/>
      <w:divBdr>
        <w:top w:val="none" w:sz="0" w:space="0" w:color="auto"/>
        <w:left w:val="none" w:sz="0" w:space="0" w:color="auto"/>
        <w:bottom w:val="none" w:sz="0" w:space="0" w:color="auto"/>
        <w:right w:val="none" w:sz="0" w:space="0" w:color="auto"/>
      </w:divBdr>
    </w:div>
    <w:div w:id="1839805831">
      <w:bodyDiv w:val="1"/>
      <w:marLeft w:val="0"/>
      <w:marRight w:val="0"/>
      <w:marTop w:val="0"/>
      <w:marBottom w:val="0"/>
      <w:divBdr>
        <w:top w:val="none" w:sz="0" w:space="0" w:color="auto"/>
        <w:left w:val="none" w:sz="0" w:space="0" w:color="auto"/>
        <w:bottom w:val="none" w:sz="0" w:space="0" w:color="auto"/>
        <w:right w:val="none" w:sz="0" w:space="0" w:color="auto"/>
      </w:divBdr>
    </w:div>
    <w:div w:id="18516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t.ly/2IXEW_X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Peter</dc:creator>
  <cp:keywords/>
  <dc:description/>
  <cp:lastModifiedBy>Warden-Hertz, Samuel</cp:lastModifiedBy>
  <cp:revision>38</cp:revision>
  <cp:lastPrinted>2022-05-20T18:39:00Z</cp:lastPrinted>
  <dcterms:created xsi:type="dcterms:W3CDTF">2024-04-19T21:30:00Z</dcterms:created>
  <dcterms:modified xsi:type="dcterms:W3CDTF">2025-08-26T13:04:00Z</dcterms:modified>
</cp:coreProperties>
</file>